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EB1BF" w14:textId="77777777" w:rsidR="00764044" w:rsidRDefault="00764044" w:rsidP="00764044">
      <w:pPr>
        <w:pStyle w:val="Heading1"/>
        <w:rPr>
          <w:rFonts w:ascii="Arial" w:eastAsia="Times New Roman" w:hAnsi="Arial" w:cs="Arial"/>
          <w:b/>
          <w:bCs/>
          <w:sz w:val="40"/>
          <w:szCs w:val="40"/>
        </w:rPr>
      </w:pPr>
      <w:r w:rsidRPr="5515067B">
        <w:rPr>
          <w:rFonts w:ascii="Arial" w:eastAsia="Times New Roman" w:hAnsi="Arial" w:cs="Arial"/>
          <w:b/>
          <w:bCs/>
          <w:sz w:val="40"/>
          <w:szCs w:val="40"/>
        </w:rPr>
        <w:t xml:space="preserve">CASE STUDY </w:t>
      </w:r>
    </w:p>
    <w:p w14:paraId="72E5BCEF" w14:textId="77777777" w:rsidR="00203537" w:rsidRDefault="00203537" w:rsidP="0082484B">
      <w:pPr>
        <w:rPr>
          <w:i/>
          <w:iCs/>
        </w:rPr>
      </w:pPr>
    </w:p>
    <w:p w14:paraId="728E00C7" w14:textId="25E24AAF" w:rsidR="008B3CAB" w:rsidRPr="00203537" w:rsidRDefault="00764044" w:rsidP="49EFBEB2">
      <w:pPr>
        <w:rPr>
          <w:i/>
          <w:iCs/>
        </w:rPr>
      </w:pPr>
      <w:r w:rsidRPr="49EFBEB2">
        <w:rPr>
          <w:rFonts w:ascii="Arial" w:hAnsi="Arial" w:cs="Arial"/>
          <w:b/>
          <w:bCs/>
          <w:sz w:val="24"/>
          <w:szCs w:val="24"/>
        </w:rPr>
        <w:t xml:space="preserve">Title: </w:t>
      </w:r>
      <w:r w:rsidR="00FE2C17" w:rsidRPr="49EFBEB2">
        <w:rPr>
          <w:rFonts w:ascii="Arial" w:hAnsi="Arial" w:cs="Arial"/>
          <w:sz w:val="24"/>
          <w:szCs w:val="24"/>
        </w:rPr>
        <w:t>North East London</w:t>
      </w:r>
      <w:r w:rsidR="00955850" w:rsidRPr="49EFBEB2">
        <w:rPr>
          <w:rFonts w:ascii="Arial" w:hAnsi="Arial" w:cs="Arial"/>
          <w:sz w:val="24"/>
          <w:szCs w:val="24"/>
        </w:rPr>
        <w:t xml:space="preserve"> </w:t>
      </w:r>
      <w:r w:rsidR="0005737D" w:rsidRPr="49EFBEB2">
        <w:rPr>
          <w:rFonts w:ascii="Arial" w:hAnsi="Arial" w:cs="Arial"/>
          <w:sz w:val="24"/>
          <w:szCs w:val="24"/>
        </w:rPr>
        <w:t>NHS and</w:t>
      </w:r>
      <w:r w:rsidR="2FC579B1" w:rsidRPr="49EFBEB2">
        <w:rPr>
          <w:rFonts w:ascii="Arial" w:hAnsi="Arial" w:cs="Arial"/>
          <w:sz w:val="24"/>
          <w:szCs w:val="24"/>
        </w:rPr>
        <w:t xml:space="preserve"> Healthwatch</w:t>
      </w:r>
      <w:r w:rsidR="554DD4B0" w:rsidRPr="49EFBEB2">
        <w:rPr>
          <w:rFonts w:ascii="Arial" w:hAnsi="Arial" w:cs="Arial"/>
          <w:sz w:val="24"/>
          <w:szCs w:val="24"/>
        </w:rPr>
        <w:t xml:space="preserve"> </w:t>
      </w:r>
      <w:r w:rsidR="00FE2C17" w:rsidRPr="49EFBEB2">
        <w:rPr>
          <w:rFonts w:ascii="Arial" w:hAnsi="Arial" w:cs="Arial"/>
          <w:sz w:val="24"/>
          <w:szCs w:val="24"/>
        </w:rPr>
        <w:t>captur</w:t>
      </w:r>
      <w:r w:rsidR="6E978DC6" w:rsidRPr="49EFBEB2">
        <w:rPr>
          <w:rFonts w:ascii="Arial" w:hAnsi="Arial" w:cs="Arial"/>
          <w:sz w:val="24"/>
          <w:szCs w:val="24"/>
        </w:rPr>
        <w:t>e</w:t>
      </w:r>
      <w:r w:rsidR="6214DA6A" w:rsidRPr="49EFBEB2">
        <w:rPr>
          <w:rFonts w:ascii="Arial" w:hAnsi="Arial" w:cs="Arial"/>
          <w:sz w:val="24"/>
          <w:szCs w:val="24"/>
        </w:rPr>
        <w:t>s</w:t>
      </w:r>
      <w:r w:rsidR="00FE2C17" w:rsidRPr="49EFBEB2">
        <w:rPr>
          <w:rFonts w:ascii="Arial" w:hAnsi="Arial" w:cs="Arial"/>
          <w:sz w:val="24"/>
          <w:szCs w:val="24"/>
        </w:rPr>
        <w:t xml:space="preserve"> </w:t>
      </w:r>
      <w:r w:rsidR="001878D6">
        <w:rPr>
          <w:rFonts w:ascii="Arial" w:hAnsi="Arial" w:cs="Arial"/>
          <w:sz w:val="24"/>
          <w:szCs w:val="24"/>
        </w:rPr>
        <w:t>9</w:t>
      </w:r>
      <w:r w:rsidR="42FD3C9E" w:rsidRPr="49EFBEB2">
        <w:rPr>
          <w:rFonts w:ascii="Arial" w:hAnsi="Arial" w:cs="Arial"/>
          <w:sz w:val="24"/>
          <w:szCs w:val="24"/>
        </w:rPr>
        <w:t>0,000 comments from local people</w:t>
      </w:r>
      <w:r w:rsidR="4589A934" w:rsidRPr="49EFBEB2">
        <w:rPr>
          <w:rFonts w:ascii="Arial" w:hAnsi="Arial" w:cs="Arial"/>
          <w:sz w:val="24"/>
          <w:szCs w:val="24"/>
        </w:rPr>
        <w:t xml:space="preserve"> </w:t>
      </w:r>
      <w:r w:rsidR="0005737D" w:rsidRPr="49EFBEB2">
        <w:rPr>
          <w:rFonts w:ascii="Arial" w:hAnsi="Arial" w:cs="Arial"/>
          <w:sz w:val="24"/>
          <w:szCs w:val="24"/>
        </w:rPr>
        <w:t>to</w:t>
      </w:r>
      <w:r w:rsidR="3BFBEF4B" w:rsidRPr="49EFBEB2">
        <w:rPr>
          <w:rFonts w:ascii="Arial" w:hAnsi="Arial" w:cs="Arial"/>
          <w:sz w:val="24"/>
          <w:szCs w:val="24"/>
        </w:rPr>
        <w:t xml:space="preserve"> </w:t>
      </w:r>
      <w:r w:rsidR="008B3CAB" w:rsidRPr="49EFBEB2">
        <w:rPr>
          <w:rFonts w:ascii="Arial" w:hAnsi="Arial" w:cs="Arial"/>
          <w:sz w:val="24"/>
          <w:szCs w:val="24"/>
        </w:rPr>
        <w:t xml:space="preserve">strengthen </w:t>
      </w:r>
      <w:r w:rsidR="0005737D" w:rsidRPr="49EFBEB2">
        <w:rPr>
          <w:rFonts w:ascii="Arial" w:hAnsi="Arial" w:cs="Arial"/>
          <w:sz w:val="24"/>
          <w:szCs w:val="24"/>
        </w:rPr>
        <w:t xml:space="preserve">local </w:t>
      </w:r>
      <w:r w:rsidR="008B3CAB" w:rsidRPr="49EFBEB2">
        <w:rPr>
          <w:rFonts w:ascii="Arial" w:hAnsi="Arial" w:cs="Arial"/>
          <w:sz w:val="24"/>
          <w:szCs w:val="24"/>
        </w:rPr>
        <w:t>health and care planning</w:t>
      </w:r>
      <w:r w:rsidR="009F07DC" w:rsidRPr="49EFBEB2">
        <w:rPr>
          <w:rFonts w:ascii="Arial" w:hAnsi="Arial" w:cs="Arial"/>
          <w:sz w:val="24"/>
          <w:szCs w:val="24"/>
        </w:rPr>
        <w:t>.</w:t>
      </w:r>
    </w:p>
    <w:p w14:paraId="4CC0B81F" w14:textId="77777777" w:rsidR="00764044" w:rsidRDefault="00764044" w:rsidP="00764044">
      <w:pPr>
        <w:rPr>
          <w:rFonts w:ascii="Arial" w:hAnsi="Arial" w:cs="Arial"/>
          <w:b/>
          <w:bCs/>
          <w:sz w:val="24"/>
          <w:szCs w:val="24"/>
        </w:rPr>
      </w:pPr>
    </w:p>
    <w:p w14:paraId="18645169" w14:textId="1FF4ADB1" w:rsidR="00764044" w:rsidRPr="00441529" w:rsidRDefault="41EE97E1" w:rsidP="4A309F26">
      <w:pPr>
        <w:rPr>
          <w:rFonts w:ascii="Arial" w:eastAsia="Arial" w:hAnsi="Arial" w:cs="Arial"/>
          <w:sz w:val="24"/>
          <w:szCs w:val="24"/>
        </w:rPr>
      </w:pPr>
      <w:r w:rsidRPr="49EFBEB2">
        <w:rPr>
          <w:rFonts w:ascii="Arial" w:hAnsi="Arial" w:cs="Arial"/>
          <w:b/>
          <w:bCs/>
          <w:sz w:val="24"/>
          <w:szCs w:val="24"/>
        </w:rPr>
        <w:t xml:space="preserve">Case study summary: </w:t>
      </w:r>
      <w:r w:rsidR="35DE6BEC" w:rsidRPr="49EFBEB2">
        <w:rPr>
          <w:rFonts w:ascii="Arial" w:hAnsi="Arial" w:cs="Arial"/>
          <w:sz w:val="24"/>
          <w:szCs w:val="24"/>
        </w:rPr>
        <w:t>N</w:t>
      </w:r>
      <w:r w:rsidR="1DF72F30" w:rsidRPr="49EFBEB2">
        <w:rPr>
          <w:rFonts w:ascii="Arial" w:hAnsi="Arial" w:cs="Arial"/>
          <w:sz w:val="24"/>
          <w:szCs w:val="24"/>
        </w:rPr>
        <w:t xml:space="preserve">orth </w:t>
      </w:r>
      <w:r w:rsidR="35DE6BEC" w:rsidRPr="49EFBEB2">
        <w:rPr>
          <w:rFonts w:ascii="Arial" w:hAnsi="Arial" w:cs="Arial"/>
          <w:sz w:val="24"/>
          <w:szCs w:val="24"/>
        </w:rPr>
        <w:t>E</w:t>
      </w:r>
      <w:r w:rsidR="1DF72F30" w:rsidRPr="49EFBEB2">
        <w:rPr>
          <w:rFonts w:ascii="Arial" w:hAnsi="Arial" w:cs="Arial"/>
          <w:sz w:val="24"/>
          <w:szCs w:val="24"/>
        </w:rPr>
        <w:t xml:space="preserve">ast </w:t>
      </w:r>
      <w:r w:rsidR="35DE6BEC" w:rsidRPr="49EFBEB2">
        <w:rPr>
          <w:rFonts w:ascii="Arial" w:hAnsi="Arial" w:cs="Arial"/>
          <w:sz w:val="24"/>
          <w:szCs w:val="24"/>
        </w:rPr>
        <w:t>L</w:t>
      </w:r>
      <w:r w:rsidR="1DF72F30" w:rsidRPr="49EFBEB2">
        <w:rPr>
          <w:rFonts w:ascii="Arial" w:hAnsi="Arial" w:cs="Arial"/>
          <w:sz w:val="24"/>
          <w:szCs w:val="24"/>
        </w:rPr>
        <w:t xml:space="preserve">ondon </w:t>
      </w:r>
      <w:r w:rsidR="35DE6BEC" w:rsidRPr="49EFBEB2">
        <w:rPr>
          <w:rFonts w:ascii="Arial" w:hAnsi="Arial" w:cs="Arial"/>
          <w:sz w:val="24"/>
          <w:szCs w:val="24"/>
        </w:rPr>
        <w:t>I</w:t>
      </w:r>
      <w:r w:rsidR="79C0F938" w:rsidRPr="49EFBEB2">
        <w:rPr>
          <w:rFonts w:ascii="Arial" w:hAnsi="Arial" w:cs="Arial"/>
          <w:sz w:val="24"/>
          <w:szCs w:val="24"/>
        </w:rPr>
        <w:t xml:space="preserve">ntegrated </w:t>
      </w:r>
      <w:r w:rsidR="35DE6BEC" w:rsidRPr="49EFBEB2">
        <w:rPr>
          <w:rFonts w:ascii="Arial" w:hAnsi="Arial" w:cs="Arial"/>
          <w:sz w:val="24"/>
          <w:szCs w:val="24"/>
        </w:rPr>
        <w:t>C</w:t>
      </w:r>
      <w:r w:rsidR="4B0061F8" w:rsidRPr="49EFBEB2">
        <w:rPr>
          <w:rFonts w:ascii="Arial" w:hAnsi="Arial" w:cs="Arial"/>
          <w:sz w:val="24"/>
          <w:szCs w:val="24"/>
        </w:rPr>
        <w:t xml:space="preserve">are </w:t>
      </w:r>
      <w:r w:rsidR="007661B6" w:rsidRPr="49EFBEB2">
        <w:rPr>
          <w:rFonts w:ascii="Arial" w:hAnsi="Arial" w:cs="Arial"/>
          <w:sz w:val="24"/>
          <w:szCs w:val="24"/>
        </w:rPr>
        <w:t xml:space="preserve">Board (ICB) and Integrated Care </w:t>
      </w:r>
      <w:r w:rsidR="35DE6BEC" w:rsidRPr="49EFBEB2">
        <w:rPr>
          <w:rFonts w:ascii="Arial" w:hAnsi="Arial" w:cs="Arial"/>
          <w:sz w:val="24"/>
          <w:szCs w:val="24"/>
        </w:rPr>
        <w:t>S</w:t>
      </w:r>
      <w:r w:rsidR="40652547" w:rsidRPr="49EFBEB2">
        <w:rPr>
          <w:rFonts w:ascii="Arial" w:hAnsi="Arial" w:cs="Arial"/>
          <w:sz w:val="24"/>
          <w:szCs w:val="24"/>
        </w:rPr>
        <w:t>ystem (ICS)</w:t>
      </w:r>
      <w:r w:rsidR="35DE6BEC" w:rsidRPr="49EFBEB2">
        <w:rPr>
          <w:rFonts w:ascii="Arial" w:hAnsi="Arial" w:cs="Arial"/>
          <w:sz w:val="24"/>
          <w:szCs w:val="24"/>
        </w:rPr>
        <w:t xml:space="preserve"> </w:t>
      </w:r>
      <w:r w:rsidR="007661B6" w:rsidRPr="49EFBEB2">
        <w:rPr>
          <w:rFonts w:ascii="Arial" w:hAnsi="Arial" w:cs="Arial"/>
          <w:sz w:val="24"/>
          <w:szCs w:val="24"/>
        </w:rPr>
        <w:t xml:space="preserve">partners </w:t>
      </w:r>
      <w:r w:rsidR="35DE6BEC" w:rsidRPr="49EFBEB2">
        <w:rPr>
          <w:rFonts w:ascii="Arial" w:hAnsi="Arial" w:cs="Arial"/>
          <w:sz w:val="24"/>
          <w:szCs w:val="24"/>
        </w:rPr>
        <w:t>ha</w:t>
      </w:r>
      <w:r w:rsidR="007661B6" w:rsidRPr="49EFBEB2">
        <w:rPr>
          <w:rFonts w:ascii="Arial" w:hAnsi="Arial" w:cs="Arial"/>
          <w:sz w:val="24"/>
          <w:szCs w:val="24"/>
        </w:rPr>
        <w:t>ve</w:t>
      </w:r>
      <w:r w:rsidR="35DE6BEC" w:rsidRPr="49EFBEB2">
        <w:rPr>
          <w:rFonts w:ascii="Arial" w:hAnsi="Arial" w:cs="Arial"/>
          <w:sz w:val="24"/>
          <w:szCs w:val="24"/>
        </w:rPr>
        <w:t xml:space="preserve"> been working</w:t>
      </w:r>
      <w:r w:rsidR="000A2DA5" w:rsidRPr="49EFBEB2">
        <w:rPr>
          <w:rFonts w:ascii="Arial" w:hAnsi="Arial" w:cs="Arial"/>
          <w:sz w:val="24"/>
          <w:szCs w:val="24"/>
        </w:rPr>
        <w:t xml:space="preserve"> </w:t>
      </w:r>
      <w:r w:rsidR="35DE6BEC" w:rsidRPr="49EFBEB2">
        <w:rPr>
          <w:rFonts w:ascii="Arial" w:hAnsi="Arial" w:cs="Arial"/>
          <w:sz w:val="24"/>
          <w:szCs w:val="24"/>
        </w:rPr>
        <w:t xml:space="preserve">with eight </w:t>
      </w:r>
      <w:r w:rsidR="0D6AF04F" w:rsidRPr="49EFBEB2">
        <w:rPr>
          <w:rFonts w:ascii="Arial" w:hAnsi="Arial" w:cs="Arial"/>
          <w:sz w:val="24"/>
          <w:szCs w:val="24"/>
        </w:rPr>
        <w:t>l</w:t>
      </w:r>
      <w:r w:rsidR="35DE6BEC" w:rsidRPr="49EFBEB2">
        <w:rPr>
          <w:rFonts w:ascii="Arial" w:hAnsi="Arial" w:cs="Arial"/>
          <w:sz w:val="24"/>
          <w:szCs w:val="24"/>
        </w:rPr>
        <w:t>ocal Healthwatch</w:t>
      </w:r>
      <w:r w:rsidR="1DF72F30" w:rsidRPr="49EFBEB2">
        <w:rPr>
          <w:rFonts w:ascii="Arial" w:hAnsi="Arial" w:cs="Arial"/>
          <w:sz w:val="24"/>
          <w:szCs w:val="24"/>
        </w:rPr>
        <w:t xml:space="preserve"> organisations</w:t>
      </w:r>
      <w:r w:rsidR="35DE6BEC" w:rsidRPr="49EFBEB2">
        <w:rPr>
          <w:rFonts w:ascii="Arial" w:hAnsi="Arial" w:cs="Arial"/>
          <w:sz w:val="24"/>
          <w:szCs w:val="24"/>
        </w:rPr>
        <w:t xml:space="preserve"> to build </w:t>
      </w:r>
      <w:r w:rsidR="007661B6" w:rsidRPr="49EFBEB2">
        <w:rPr>
          <w:rFonts w:ascii="Arial" w:hAnsi="Arial" w:cs="Arial"/>
          <w:sz w:val="24"/>
          <w:szCs w:val="24"/>
        </w:rPr>
        <w:t>on their established</w:t>
      </w:r>
      <w:r w:rsidR="35DE6BEC" w:rsidRPr="49EFBEB2">
        <w:rPr>
          <w:rFonts w:ascii="Arial" w:hAnsi="Arial" w:cs="Arial"/>
          <w:sz w:val="24"/>
          <w:szCs w:val="24"/>
        </w:rPr>
        <w:t xml:space="preserve"> Community Insights System (CIS)</w:t>
      </w:r>
      <w:r w:rsidR="00661BE6" w:rsidRPr="49EFBEB2">
        <w:rPr>
          <w:rFonts w:ascii="Arial" w:hAnsi="Arial" w:cs="Arial"/>
          <w:sz w:val="24"/>
          <w:szCs w:val="24"/>
        </w:rPr>
        <w:t xml:space="preserve"> </w:t>
      </w:r>
      <w:r w:rsidR="007661B6" w:rsidRPr="49EFBEB2">
        <w:rPr>
          <w:rFonts w:ascii="Arial" w:hAnsi="Arial" w:cs="Arial"/>
          <w:sz w:val="24"/>
          <w:szCs w:val="24"/>
        </w:rPr>
        <w:t xml:space="preserve">which </w:t>
      </w:r>
      <w:r w:rsidR="35DE6BEC" w:rsidRPr="49EFBEB2">
        <w:rPr>
          <w:rFonts w:ascii="Arial" w:hAnsi="Arial" w:cs="Arial"/>
          <w:sz w:val="24"/>
          <w:szCs w:val="24"/>
        </w:rPr>
        <w:t xml:space="preserve">provides regular trends </w:t>
      </w:r>
      <w:r w:rsidR="35DE6BEC" w:rsidRPr="49EFBEB2">
        <w:rPr>
          <w:rFonts w:ascii="Arial" w:eastAsia="Arial" w:hAnsi="Arial" w:cs="Arial"/>
          <w:sz w:val="24"/>
          <w:szCs w:val="24"/>
        </w:rPr>
        <w:t>analysis</w:t>
      </w:r>
      <w:r w:rsidR="3C2D6A21" w:rsidRPr="49EFBEB2">
        <w:rPr>
          <w:rFonts w:ascii="Arial" w:eastAsia="Arial" w:hAnsi="Arial" w:cs="Arial"/>
          <w:sz w:val="24"/>
          <w:szCs w:val="24"/>
        </w:rPr>
        <w:t xml:space="preserve"> and </w:t>
      </w:r>
      <w:r w:rsidR="35DE6BEC" w:rsidRPr="49EFBEB2">
        <w:rPr>
          <w:rFonts w:ascii="Arial" w:eastAsia="Arial" w:hAnsi="Arial" w:cs="Arial"/>
          <w:sz w:val="24"/>
          <w:szCs w:val="24"/>
        </w:rPr>
        <w:t>highlight</w:t>
      </w:r>
      <w:r w:rsidR="00483A35" w:rsidRPr="49EFBEB2">
        <w:rPr>
          <w:rFonts w:ascii="Arial" w:eastAsia="Arial" w:hAnsi="Arial" w:cs="Arial"/>
          <w:sz w:val="24"/>
          <w:szCs w:val="24"/>
        </w:rPr>
        <w:t>s</w:t>
      </w:r>
      <w:r w:rsidR="35DE6BEC" w:rsidRPr="49EFBEB2">
        <w:rPr>
          <w:rFonts w:ascii="Arial" w:eastAsia="Arial" w:hAnsi="Arial" w:cs="Arial"/>
          <w:sz w:val="24"/>
          <w:szCs w:val="24"/>
        </w:rPr>
        <w:t xml:space="preserve"> resident</w:t>
      </w:r>
      <w:r w:rsidR="00483A35" w:rsidRPr="49EFBEB2">
        <w:rPr>
          <w:rFonts w:ascii="Arial" w:eastAsia="Arial" w:hAnsi="Arial" w:cs="Arial"/>
          <w:sz w:val="24"/>
          <w:szCs w:val="24"/>
        </w:rPr>
        <w:t>s</w:t>
      </w:r>
      <w:r w:rsidR="007661B6" w:rsidRPr="49EFBEB2">
        <w:rPr>
          <w:rFonts w:ascii="Arial" w:eastAsia="Arial" w:hAnsi="Arial" w:cs="Arial"/>
          <w:sz w:val="24"/>
          <w:szCs w:val="24"/>
        </w:rPr>
        <w:t>’</w:t>
      </w:r>
      <w:r w:rsidR="35DE6BEC" w:rsidRPr="49EFBEB2">
        <w:rPr>
          <w:rFonts w:ascii="Arial" w:eastAsia="Arial" w:hAnsi="Arial" w:cs="Arial"/>
          <w:sz w:val="24"/>
          <w:szCs w:val="24"/>
        </w:rPr>
        <w:t xml:space="preserve"> experience of health and care services</w:t>
      </w:r>
      <w:r w:rsidR="29159CBC" w:rsidRPr="49EFBEB2">
        <w:rPr>
          <w:rFonts w:ascii="Arial" w:eastAsia="Arial" w:hAnsi="Arial" w:cs="Arial"/>
          <w:sz w:val="24"/>
          <w:szCs w:val="24"/>
        </w:rPr>
        <w:t>.</w:t>
      </w:r>
      <w:r w:rsidR="0CC8E152" w:rsidRPr="49EFBEB2">
        <w:rPr>
          <w:rFonts w:ascii="Arial" w:eastAsia="Arial" w:hAnsi="Arial" w:cs="Arial"/>
          <w:sz w:val="24"/>
          <w:szCs w:val="24"/>
        </w:rPr>
        <w:t xml:space="preserve"> Being able to access feedback and insight immediately </w:t>
      </w:r>
      <w:r w:rsidR="2DCC7BF5" w:rsidRPr="49EFBEB2">
        <w:rPr>
          <w:rFonts w:ascii="Arial" w:eastAsia="Arial" w:hAnsi="Arial" w:cs="Arial"/>
          <w:sz w:val="24"/>
          <w:szCs w:val="24"/>
        </w:rPr>
        <w:t>i</w:t>
      </w:r>
      <w:r w:rsidR="0CC8E152" w:rsidRPr="49EFBEB2">
        <w:rPr>
          <w:rFonts w:ascii="Arial" w:eastAsia="Arial" w:hAnsi="Arial" w:cs="Arial"/>
          <w:sz w:val="24"/>
          <w:szCs w:val="24"/>
        </w:rPr>
        <w:t>s at the heart of its success</w:t>
      </w:r>
      <w:r w:rsidR="331ED73A" w:rsidRPr="49EFBEB2">
        <w:rPr>
          <w:rFonts w:ascii="Arial" w:eastAsia="Arial" w:hAnsi="Arial" w:cs="Arial"/>
          <w:sz w:val="24"/>
          <w:szCs w:val="24"/>
        </w:rPr>
        <w:t xml:space="preserve"> and</w:t>
      </w:r>
      <w:r w:rsidR="0005737D" w:rsidRPr="49EFBEB2">
        <w:rPr>
          <w:rFonts w:ascii="Arial" w:eastAsia="Arial" w:hAnsi="Arial" w:cs="Arial"/>
          <w:sz w:val="24"/>
          <w:szCs w:val="24"/>
        </w:rPr>
        <w:t>,</w:t>
      </w:r>
      <w:r w:rsidR="331ED73A" w:rsidRPr="49EFBEB2">
        <w:rPr>
          <w:rFonts w:ascii="Arial" w:eastAsia="Arial" w:hAnsi="Arial" w:cs="Arial"/>
          <w:sz w:val="24"/>
          <w:szCs w:val="24"/>
        </w:rPr>
        <w:t xml:space="preserve"> importantly</w:t>
      </w:r>
      <w:r w:rsidR="0005737D" w:rsidRPr="49EFBEB2">
        <w:rPr>
          <w:rFonts w:ascii="Arial" w:eastAsia="Arial" w:hAnsi="Arial" w:cs="Arial"/>
          <w:sz w:val="24"/>
          <w:szCs w:val="24"/>
        </w:rPr>
        <w:t>,</w:t>
      </w:r>
      <w:r w:rsidR="331ED73A" w:rsidRPr="49EFBEB2">
        <w:rPr>
          <w:rFonts w:ascii="Arial" w:eastAsia="Arial" w:hAnsi="Arial" w:cs="Arial"/>
          <w:sz w:val="24"/>
          <w:szCs w:val="24"/>
        </w:rPr>
        <w:t xml:space="preserve"> </w:t>
      </w:r>
      <w:r w:rsidR="0005737D" w:rsidRPr="49EFBEB2">
        <w:rPr>
          <w:rFonts w:ascii="Arial" w:eastAsia="Arial" w:hAnsi="Arial" w:cs="Arial"/>
          <w:sz w:val="24"/>
          <w:szCs w:val="24"/>
        </w:rPr>
        <w:t xml:space="preserve">is </w:t>
      </w:r>
      <w:r w:rsidR="331ED73A" w:rsidRPr="49EFBEB2">
        <w:rPr>
          <w:rFonts w:ascii="Arial" w:eastAsia="Arial" w:hAnsi="Arial" w:cs="Arial"/>
          <w:sz w:val="24"/>
          <w:szCs w:val="24"/>
        </w:rPr>
        <w:t xml:space="preserve">helping the system to understand the needs and aspirations of </w:t>
      </w:r>
      <w:r w:rsidR="0005737D" w:rsidRPr="49EFBEB2">
        <w:rPr>
          <w:rFonts w:ascii="Arial" w:eastAsia="Arial" w:hAnsi="Arial" w:cs="Arial"/>
          <w:sz w:val="24"/>
          <w:szCs w:val="24"/>
        </w:rPr>
        <w:t>local people</w:t>
      </w:r>
      <w:r w:rsidR="331ED73A" w:rsidRPr="49EFBEB2">
        <w:rPr>
          <w:rFonts w:ascii="Arial" w:eastAsia="Arial" w:hAnsi="Arial" w:cs="Arial"/>
          <w:sz w:val="24"/>
          <w:szCs w:val="24"/>
        </w:rPr>
        <w:t xml:space="preserve"> to help tackle health inequalities and improve health outcomes</w:t>
      </w:r>
      <w:r w:rsidR="141378A9" w:rsidRPr="49EFBEB2">
        <w:rPr>
          <w:rFonts w:ascii="Arial" w:eastAsia="Arial" w:hAnsi="Arial" w:cs="Arial"/>
          <w:sz w:val="24"/>
          <w:szCs w:val="24"/>
        </w:rPr>
        <w:t>.</w:t>
      </w:r>
    </w:p>
    <w:p w14:paraId="5B93DBF2" w14:textId="77777777" w:rsidR="00764044" w:rsidRDefault="00764044" w:rsidP="4A309F26">
      <w:pPr>
        <w:rPr>
          <w:rFonts w:ascii="Arial" w:eastAsia="Arial" w:hAnsi="Arial" w:cs="Arial"/>
          <w:b/>
          <w:bCs/>
          <w:sz w:val="24"/>
          <w:szCs w:val="24"/>
        </w:rPr>
      </w:pPr>
    </w:p>
    <w:p w14:paraId="5269B299" w14:textId="77777777" w:rsidR="00BC230F" w:rsidRPr="00441529" w:rsidRDefault="00764044" w:rsidP="00764044">
      <w:pPr>
        <w:rPr>
          <w:rFonts w:ascii="Arial" w:hAnsi="Arial" w:cs="Arial"/>
          <w:sz w:val="24"/>
          <w:szCs w:val="24"/>
        </w:rPr>
      </w:pPr>
      <w:r w:rsidRPr="49EFBEB2">
        <w:rPr>
          <w:rFonts w:ascii="Arial" w:hAnsi="Arial" w:cs="Arial"/>
          <w:b/>
          <w:bCs/>
          <w:sz w:val="24"/>
          <w:szCs w:val="24"/>
        </w:rPr>
        <w:t>Organisation:</w:t>
      </w:r>
      <w:r w:rsidRPr="49EFBEB2">
        <w:rPr>
          <w:rFonts w:ascii="Arial" w:hAnsi="Arial" w:cs="Arial"/>
          <w:sz w:val="24"/>
          <w:szCs w:val="24"/>
        </w:rPr>
        <w:t xml:space="preserve"> </w:t>
      </w:r>
      <w:r w:rsidR="00BA1481" w:rsidRPr="49EFBEB2">
        <w:rPr>
          <w:rFonts w:ascii="Arial" w:hAnsi="Arial" w:cs="Arial"/>
          <w:sz w:val="24"/>
          <w:szCs w:val="24"/>
        </w:rPr>
        <w:t>North East London I</w:t>
      </w:r>
      <w:r w:rsidR="0FBB1436" w:rsidRPr="49EFBEB2">
        <w:rPr>
          <w:rFonts w:ascii="Arial" w:hAnsi="Arial" w:cs="Arial"/>
          <w:sz w:val="24"/>
          <w:szCs w:val="24"/>
        </w:rPr>
        <w:t xml:space="preserve">ntegrated </w:t>
      </w:r>
      <w:r w:rsidR="00BA1481" w:rsidRPr="49EFBEB2">
        <w:rPr>
          <w:rFonts w:ascii="Arial" w:hAnsi="Arial" w:cs="Arial"/>
          <w:sz w:val="24"/>
          <w:szCs w:val="24"/>
        </w:rPr>
        <w:t>C</w:t>
      </w:r>
      <w:r w:rsidR="19193A98" w:rsidRPr="49EFBEB2">
        <w:rPr>
          <w:rFonts w:ascii="Arial" w:hAnsi="Arial" w:cs="Arial"/>
          <w:sz w:val="24"/>
          <w:szCs w:val="24"/>
        </w:rPr>
        <w:t>are</w:t>
      </w:r>
      <w:r w:rsidR="007661B6" w:rsidRPr="49EFBEB2">
        <w:rPr>
          <w:rFonts w:ascii="Arial" w:hAnsi="Arial" w:cs="Arial"/>
          <w:sz w:val="24"/>
          <w:szCs w:val="24"/>
        </w:rPr>
        <w:t xml:space="preserve"> Board and</w:t>
      </w:r>
      <w:r w:rsidR="19193A98" w:rsidRPr="49EFBEB2">
        <w:rPr>
          <w:rFonts w:ascii="Arial" w:hAnsi="Arial" w:cs="Arial"/>
          <w:sz w:val="24"/>
          <w:szCs w:val="24"/>
        </w:rPr>
        <w:t xml:space="preserve"> </w:t>
      </w:r>
      <w:r w:rsidR="00BA1481" w:rsidRPr="49EFBEB2">
        <w:rPr>
          <w:rFonts w:ascii="Arial" w:hAnsi="Arial" w:cs="Arial"/>
          <w:sz w:val="24"/>
          <w:szCs w:val="24"/>
        </w:rPr>
        <w:t>S</w:t>
      </w:r>
      <w:r w:rsidR="58B2F316" w:rsidRPr="49EFBEB2">
        <w:rPr>
          <w:rFonts w:ascii="Arial" w:hAnsi="Arial" w:cs="Arial"/>
          <w:sz w:val="24"/>
          <w:szCs w:val="24"/>
        </w:rPr>
        <w:t>ystem</w:t>
      </w:r>
      <w:r w:rsidR="04E21620" w:rsidRPr="49EFBEB2">
        <w:rPr>
          <w:rFonts w:ascii="Arial" w:hAnsi="Arial" w:cs="Arial"/>
          <w:sz w:val="24"/>
          <w:szCs w:val="24"/>
        </w:rPr>
        <w:t xml:space="preserve">, </w:t>
      </w:r>
      <w:r w:rsidR="00BC230F" w:rsidRPr="49EFBEB2">
        <w:rPr>
          <w:rFonts w:ascii="Arial" w:hAnsi="Arial" w:cs="Arial"/>
          <w:sz w:val="24"/>
          <w:szCs w:val="24"/>
        </w:rPr>
        <w:t>Healthwatch Waltham Forest, Tower Hamlets, Redbridge, Newham, Havering, Hackney, City of London and Barking and Dagenham.</w:t>
      </w:r>
    </w:p>
    <w:p w14:paraId="3BF56FB3" w14:textId="77777777" w:rsidR="00764044" w:rsidRDefault="00764044" w:rsidP="00764044">
      <w:pPr>
        <w:rPr>
          <w:rFonts w:ascii="Arial" w:hAnsi="Arial" w:cs="Arial"/>
          <w:b/>
          <w:bCs/>
          <w:sz w:val="24"/>
          <w:szCs w:val="24"/>
        </w:rPr>
      </w:pPr>
    </w:p>
    <w:p w14:paraId="51CAF0E1" w14:textId="77777777" w:rsidR="009E0474" w:rsidRDefault="41EE97E1" w:rsidP="00764044">
      <w:pPr>
        <w:rPr>
          <w:rFonts w:ascii="Arial" w:hAnsi="Arial" w:cs="Arial"/>
          <w:b/>
          <w:bCs/>
          <w:sz w:val="24"/>
          <w:szCs w:val="24"/>
        </w:rPr>
      </w:pPr>
      <w:r w:rsidRPr="4A309F26">
        <w:rPr>
          <w:rFonts w:ascii="Arial" w:hAnsi="Arial" w:cs="Arial"/>
          <w:b/>
          <w:bCs/>
          <w:sz w:val="24"/>
          <w:szCs w:val="24"/>
        </w:rPr>
        <w:t>What was the aim:</w:t>
      </w:r>
      <w:r w:rsidR="092B7AE1" w:rsidRPr="4A309F26">
        <w:rPr>
          <w:rFonts w:ascii="Arial" w:hAnsi="Arial" w:cs="Arial"/>
          <w:b/>
          <w:bCs/>
          <w:sz w:val="24"/>
          <w:szCs w:val="24"/>
        </w:rPr>
        <w:t xml:space="preserve"> </w:t>
      </w:r>
      <w:r w:rsidR="092B7AE1" w:rsidRPr="4A309F26">
        <w:rPr>
          <w:rFonts w:ascii="Arial" w:hAnsi="Arial" w:cs="Arial"/>
          <w:sz w:val="24"/>
          <w:szCs w:val="24"/>
        </w:rPr>
        <w:t xml:space="preserve">To </w:t>
      </w:r>
      <w:r w:rsidR="262E67DD" w:rsidRPr="4A309F26">
        <w:rPr>
          <w:rFonts w:ascii="Arial" w:hAnsi="Arial" w:cs="Arial"/>
          <w:sz w:val="24"/>
          <w:szCs w:val="24"/>
        </w:rPr>
        <w:t>improve health and care services</w:t>
      </w:r>
      <w:r w:rsidR="25816A6D" w:rsidRPr="4A309F26">
        <w:rPr>
          <w:rFonts w:ascii="Arial" w:hAnsi="Arial" w:cs="Arial"/>
          <w:sz w:val="24"/>
          <w:szCs w:val="24"/>
        </w:rPr>
        <w:t xml:space="preserve"> more quickly</w:t>
      </w:r>
      <w:r w:rsidR="262E67DD" w:rsidRPr="4A309F26">
        <w:rPr>
          <w:rFonts w:ascii="Arial" w:hAnsi="Arial" w:cs="Arial"/>
          <w:sz w:val="24"/>
          <w:szCs w:val="24"/>
        </w:rPr>
        <w:t xml:space="preserve"> </w:t>
      </w:r>
      <w:r w:rsidR="6E7BD1A6" w:rsidRPr="4A309F26">
        <w:rPr>
          <w:rFonts w:ascii="Arial" w:hAnsi="Arial" w:cs="Arial"/>
          <w:sz w:val="24"/>
          <w:szCs w:val="24"/>
        </w:rPr>
        <w:t xml:space="preserve">by </w:t>
      </w:r>
      <w:r w:rsidR="092B7AE1" w:rsidRPr="4A309F26">
        <w:rPr>
          <w:rFonts w:ascii="Arial" w:hAnsi="Arial" w:cs="Arial"/>
          <w:sz w:val="24"/>
          <w:szCs w:val="24"/>
        </w:rPr>
        <w:t>collat</w:t>
      </w:r>
      <w:r w:rsidR="2FFB62D7" w:rsidRPr="4A309F26">
        <w:rPr>
          <w:rFonts w:ascii="Arial" w:hAnsi="Arial" w:cs="Arial"/>
          <w:sz w:val="24"/>
          <w:szCs w:val="24"/>
        </w:rPr>
        <w:t>ing</w:t>
      </w:r>
      <w:r w:rsidR="092B7AE1" w:rsidRPr="4A309F26">
        <w:rPr>
          <w:rFonts w:ascii="Arial" w:hAnsi="Arial" w:cs="Arial"/>
          <w:sz w:val="24"/>
          <w:szCs w:val="24"/>
        </w:rPr>
        <w:t xml:space="preserve">, </w:t>
      </w:r>
      <w:proofErr w:type="gramStart"/>
      <w:r w:rsidR="092B7AE1" w:rsidRPr="4A309F26">
        <w:rPr>
          <w:rFonts w:ascii="Arial" w:hAnsi="Arial" w:cs="Arial"/>
          <w:sz w:val="24"/>
          <w:szCs w:val="24"/>
        </w:rPr>
        <w:t>compar</w:t>
      </w:r>
      <w:r w:rsidR="29A707A4" w:rsidRPr="4A309F26">
        <w:rPr>
          <w:rFonts w:ascii="Arial" w:hAnsi="Arial" w:cs="Arial"/>
          <w:sz w:val="24"/>
          <w:szCs w:val="24"/>
        </w:rPr>
        <w:t>ing</w:t>
      </w:r>
      <w:proofErr w:type="gramEnd"/>
      <w:r w:rsidR="29A707A4" w:rsidRPr="4A309F26">
        <w:rPr>
          <w:rFonts w:ascii="Arial" w:hAnsi="Arial" w:cs="Arial"/>
          <w:sz w:val="24"/>
          <w:szCs w:val="24"/>
        </w:rPr>
        <w:t xml:space="preserve"> </w:t>
      </w:r>
      <w:r w:rsidR="092B7AE1" w:rsidRPr="4A309F26">
        <w:rPr>
          <w:rFonts w:ascii="Arial" w:hAnsi="Arial" w:cs="Arial"/>
          <w:sz w:val="24"/>
          <w:szCs w:val="24"/>
        </w:rPr>
        <w:t xml:space="preserve">and </w:t>
      </w:r>
      <w:r w:rsidR="00C644A9" w:rsidRPr="4A309F26">
        <w:rPr>
          <w:rFonts w:ascii="Arial" w:hAnsi="Arial" w:cs="Arial"/>
          <w:sz w:val="24"/>
          <w:szCs w:val="24"/>
        </w:rPr>
        <w:t>re</w:t>
      </w:r>
      <w:r w:rsidR="092B7AE1" w:rsidRPr="4A309F26">
        <w:rPr>
          <w:rFonts w:ascii="Arial" w:hAnsi="Arial" w:cs="Arial"/>
          <w:sz w:val="24"/>
          <w:szCs w:val="24"/>
        </w:rPr>
        <w:t>port</w:t>
      </w:r>
      <w:r w:rsidR="6B2698D4" w:rsidRPr="4A309F26">
        <w:rPr>
          <w:rFonts w:ascii="Arial" w:hAnsi="Arial" w:cs="Arial"/>
          <w:sz w:val="24"/>
          <w:szCs w:val="24"/>
        </w:rPr>
        <w:t xml:space="preserve">ing </w:t>
      </w:r>
      <w:r w:rsidR="092B7AE1" w:rsidRPr="4A309F26">
        <w:rPr>
          <w:rFonts w:ascii="Arial" w:hAnsi="Arial" w:cs="Arial"/>
          <w:sz w:val="24"/>
          <w:szCs w:val="24"/>
        </w:rPr>
        <w:t>on</w:t>
      </w:r>
      <w:r w:rsidR="631285B9" w:rsidRPr="4A309F26">
        <w:rPr>
          <w:rFonts w:ascii="Arial" w:hAnsi="Arial" w:cs="Arial"/>
          <w:sz w:val="24"/>
          <w:szCs w:val="24"/>
        </w:rPr>
        <w:t xml:space="preserve"> community </w:t>
      </w:r>
      <w:r w:rsidR="1CE1A030" w:rsidRPr="4A309F26">
        <w:rPr>
          <w:rFonts w:ascii="Arial" w:hAnsi="Arial" w:cs="Arial"/>
          <w:sz w:val="24"/>
          <w:szCs w:val="24"/>
        </w:rPr>
        <w:t xml:space="preserve">experience of </w:t>
      </w:r>
      <w:r w:rsidR="631285B9" w:rsidRPr="4A309F26">
        <w:rPr>
          <w:rFonts w:ascii="Arial" w:hAnsi="Arial" w:cs="Arial"/>
          <w:sz w:val="24"/>
          <w:szCs w:val="24"/>
        </w:rPr>
        <w:t>services</w:t>
      </w:r>
      <w:r w:rsidR="1AD86803" w:rsidRPr="4A309F26">
        <w:rPr>
          <w:rFonts w:ascii="Arial" w:hAnsi="Arial" w:cs="Arial"/>
          <w:sz w:val="24"/>
          <w:szCs w:val="24"/>
        </w:rPr>
        <w:t xml:space="preserve"> and to do this </w:t>
      </w:r>
      <w:r w:rsidR="631285B9" w:rsidRPr="4A309F26">
        <w:rPr>
          <w:rFonts w:ascii="Arial" w:hAnsi="Arial" w:cs="Arial"/>
          <w:sz w:val="24"/>
          <w:szCs w:val="24"/>
        </w:rPr>
        <w:t>by developing</w:t>
      </w:r>
      <w:r w:rsidR="68144C14" w:rsidRPr="4A309F26">
        <w:rPr>
          <w:rFonts w:ascii="Arial" w:hAnsi="Arial" w:cs="Arial"/>
          <w:sz w:val="24"/>
          <w:szCs w:val="24"/>
        </w:rPr>
        <w:t xml:space="preserve"> a pre-existing community insights tool to store and process</w:t>
      </w:r>
      <w:r w:rsidR="08D139AC" w:rsidRPr="4A309F26">
        <w:rPr>
          <w:rFonts w:ascii="Arial" w:hAnsi="Arial" w:cs="Arial"/>
          <w:sz w:val="24"/>
          <w:szCs w:val="24"/>
        </w:rPr>
        <w:t xml:space="preserve"> feedback on patient care.</w:t>
      </w:r>
      <w:r w:rsidR="07164311" w:rsidRPr="4A309F26">
        <w:rPr>
          <w:rFonts w:ascii="Arial" w:hAnsi="Arial" w:cs="Arial"/>
          <w:sz w:val="24"/>
          <w:szCs w:val="24"/>
        </w:rPr>
        <w:t xml:space="preserve"> This information is</w:t>
      </w:r>
      <w:r w:rsidR="449AB7EC" w:rsidRPr="4A309F26">
        <w:rPr>
          <w:rFonts w:ascii="Arial" w:hAnsi="Arial" w:cs="Arial"/>
          <w:sz w:val="24"/>
          <w:szCs w:val="24"/>
        </w:rPr>
        <w:t xml:space="preserve"> </w:t>
      </w:r>
      <w:r w:rsidR="40A65E22" w:rsidRPr="4A309F26">
        <w:rPr>
          <w:rFonts w:ascii="Arial" w:hAnsi="Arial" w:cs="Arial"/>
          <w:sz w:val="24"/>
          <w:szCs w:val="24"/>
        </w:rPr>
        <w:t>gathered</w:t>
      </w:r>
      <w:r w:rsidR="07164311" w:rsidRPr="4A309F26">
        <w:rPr>
          <w:rFonts w:ascii="Arial" w:hAnsi="Arial" w:cs="Arial"/>
          <w:sz w:val="24"/>
          <w:szCs w:val="24"/>
        </w:rPr>
        <w:t xml:space="preserve"> by statutory and voluntary sector organisations and </w:t>
      </w:r>
      <w:r w:rsidR="449AB7EC" w:rsidRPr="4A309F26">
        <w:rPr>
          <w:rFonts w:ascii="Arial" w:hAnsi="Arial" w:cs="Arial"/>
          <w:sz w:val="24"/>
          <w:szCs w:val="24"/>
        </w:rPr>
        <w:t>provides a</w:t>
      </w:r>
      <w:r w:rsidR="1CF7992C" w:rsidRPr="4A309F26">
        <w:rPr>
          <w:rFonts w:ascii="Arial" w:hAnsi="Arial" w:cs="Arial"/>
          <w:sz w:val="24"/>
          <w:szCs w:val="24"/>
        </w:rPr>
        <w:t xml:space="preserve"> rich learning opportunity</w:t>
      </w:r>
      <w:r w:rsidR="449AB7EC" w:rsidRPr="4A309F26">
        <w:rPr>
          <w:rFonts w:ascii="Arial" w:hAnsi="Arial" w:cs="Arial"/>
          <w:sz w:val="24"/>
          <w:szCs w:val="24"/>
        </w:rPr>
        <w:t xml:space="preserve"> for </w:t>
      </w:r>
      <w:r w:rsidR="5C0AB783" w:rsidRPr="4A309F26">
        <w:rPr>
          <w:rFonts w:ascii="Arial" w:hAnsi="Arial" w:cs="Arial"/>
          <w:sz w:val="24"/>
          <w:szCs w:val="24"/>
        </w:rPr>
        <w:t>the ICS</w:t>
      </w:r>
      <w:r w:rsidR="1CF7992C" w:rsidRPr="4A309F26">
        <w:rPr>
          <w:rFonts w:ascii="Arial" w:hAnsi="Arial" w:cs="Arial"/>
          <w:sz w:val="24"/>
          <w:szCs w:val="24"/>
        </w:rPr>
        <w:t xml:space="preserve">. </w:t>
      </w:r>
    </w:p>
    <w:p w14:paraId="7187D32F" w14:textId="77777777" w:rsidR="00764AF1" w:rsidRDefault="00764AF1" w:rsidP="522C235B">
      <w:pPr>
        <w:rPr>
          <w:rFonts w:ascii="Arial" w:hAnsi="Arial" w:cs="Arial"/>
          <w:sz w:val="24"/>
          <w:szCs w:val="24"/>
        </w:rPr>
      </w:pPr>
    </w:p>
    <w:p w14:paraId="02BD9E0D" w14:textId="038BE541" w:rsidR="41EE97E1" w:rsidRDefault="41EE97E1" w:rsidP="4A309F26">
      <w:pPr>
        <w:rPr>
          <w:rFonts w:ascii="Arial" w:hAnsi="Arial" w:cs="Arial"/>
          <w:sz w:val="24"/>
          <w:szCs w:val="24"/>
        </w:rPr>
      </w:pPr>
      <w:r w:rsidRPr="49EFBEB2">
        <w:rPr>
          <w:rFonts w:ascii="Arial" w:hAnsi="Arial" w:cs="Arial"/>
          <w:b/>
          <w:bCs/>
          <w:sz w:val="24"/>
          <w:szCs w:val="24"/>
        </w:rPr>
        <w:t>What was the solution:</w:t>
      </w:r>
      <w:r w:rsidRPr="49EFBEB2">
        <w:rPr>
          <w:rFonts w:ascii="Arial" w:hAnsi="Arial" w:cs="Arial"/>
          <w:sz w:val="24"/>
          <w:szCs w:val="24"/>
        </w:rPr>
        <w:t xml:space="preserve"> </w:t>
      </w:r>
      <w:r w:rsidR="05789D6F" w:rsidRPr="49EFBEB2">
        <w:rPr>
          <w:rFonts w:ascii="Arial" w:hAnsi="Arial" w:cs="Arial"/>
          <w:sz w:val="24"/>
          <w:szCs w:val="24"/>
        </w:rPr>
        <w:t>The Community Insights System started out as a tool used by a small number of local Healthwatch organisations to support their work.</w:t>
      </w:r>
      <w:r w:rsidR="1118E26C" w:rsidRPr="49EFBEB2">
        <w:rPr>
          <w:rFonts w:ascii="Arial" w:hAnsi="Arial" w:cs="Arial"/>
          <w:sz w:val="24"/>
          <w:szCs w:val="24"/>
        </w:rPr>
        <w:t xml:space="preserve"> </w:t>
      </w:r>
      <w:r w:rsidR="05789D6F" w:rsidRPr="49EFBEB2">
        <w:rPr>
          <w:rFonts w:ascii="Arial" w:hAnsi="Arial" w:cs="Arial"/>
          <w:sz w:val="24"/>
          <w:szCs w:val="24"/>
        </w:rPr>
        <w:t xml:space="preserve">Recognising the benefits of capturing patient and resident insight, the ICS worked in partnership with Healthwatch to develop the tool to incorporate data on the wider determinants of health such as the physical environment, </w:t>
      </w:r>
      <w:proofErr w:type="gramStart"/>
      <w:r w:rsidR="05789D6F" w:rsidRPr="49EFBEB2">
        <w:rPr>
          <w:rFonts w:ascii="Arial" w:hAnsi="Arial" w:cs="Arial"/>
          <w:sz w:val="24"/>
          <w:szCs w:val="24"/>
        </w:rPr>
        <w:t>employment</w:t>
      </w:r>
      <w:proofErr w:type="gramEnd"/>
      <w:r w:rsidR="05789D6F" w:rsidRPr="49EFBEB2">
        <w:rPr>
          <w:rFonts w:ascii="Arial" w:hAnsi="Arial" w:cs="Arial"/>
          <w:sz w:val="24"/>
          <w:szCs w:val="24"/>
        </w:rPr>
        <w:t xml:space="preserve"> and economic factors. This enables broader pieces of analysis such as the factors affecting health inequalities.</w:t>
      </w:r>
    </w:p>
    <w:p w14:paraId="3F650275" w14:textId="77777777" w:rsidR="4A309F26" w:rsidRDefault="4A309F26" w:rsidP="4A309F26">
      <w:pPr>
        <w:rPr>
          <w:rFonts w:ascii="Arial" w:hAnsi="Arial" w:cs="Arial"/>
          <w:sz w:val="24"/>
          <w:szCs w:val="24"/>
        </w:rPr>
      </w:pPr>
    </w:p>
    <w:p w14:paraId="211C2304" w14:textId="659469FE" w:rsidR="297F0FA8" w:rsidRDefault="001E1A31" w:rsidP="4A309F26">
      <w:pPr>
        <w:rPr>
          <w:rFonts w:ascii="Arial" w:eastAsia="Arial" w:hAnsi="Arial" w:cs="Arial"/>
          <w:sz w:val="24"/>
          <w:szCs w:val="24"/>
        </w:rPr>
      </w:pPr>
      <w:r w:rsidRPr="49EFBEB2">
        <w:rPr>
          <w:rFonts w:ascii="Arial" w:eastAsia="Arial" w:hAnsi="Arial" w:cs="Arial"/>
          <w:sz w:val="24"/>
          <w:szCs w:val="24"/>
        </w:rPr>
        <w:t xml:space="preserve">The tool </w:t>
      </w:r>
      <w:r w:rsidR="0D6AF04F" w:rsidRPr="49EFBEB2">
        <w:rPr>
          <w:rFonts w:ascii="Arial" w:eastAsia="Arial" w:hAnsi="Arial" w:cs="Arial"/>
          <w:sz w:val="24"/>
          <w:szCs w:val="24"/>
        </w:rPr>
        <w:t>allow</w:t>
      </w:r>
      <w:r w:rsidR="399FBDA5" w:rsidRPr="49EFBEB2">
        <w:rPr>
          <w:rFonts w:ascii="Arial" w:eastAsia="Arial" w:hAnsi="Arial" w:cs="Arial"/>
          <w:sz w:val="24"/>
          <w:szCs w:val="24"/>
        </w:rPr>
        <w:t>s</w:t>
      </w:r>
      <w:r w:rsidR="0D6AF04F" w:rsidRPr="49EFBEB2">
        <w:rPr>
          <w:rFonts w:ascii="Arial" w:eastAsia="Arial" w:hAnsi="Arial" w:cs="Arial"/>
          <w:sz w:val="24"/>
          <w:szCs w:val="24"/>
        </w:rPr>
        <w:t xml:space="preserve"> all types of feedback, qualitative and quantitative, to be </w:t>
      </w:r>
      <w:r w:rsidR="00D10345" w:rsidRPr="49EFBEB2">
        <w:rPr>
          <w:rFonts w:ascii="Arial" w:eastAsia="Arial" w:hAnsi="Arial" w:cs="Arial"/>
          <w:sz w:val="24"/>
          <w:szCs w:val="24"/>
        </w:rPr>
        <w:t>capture</w:t>
      </w:r>
      <w:r w:rsidR="3E0C56FD" w:rsidRPr="49EFBEB2">
        <w:rPr>
          <w:rFonts w:ascii="Arial" w:eastAsia="Arial" w:hAnsi="Arial" w:cs="Arial"/>
          <w:sz w:val="24"/>
          <w:szCs w:val="24"/>
        </w:rPr>
        <w:t xml:space="preserve">d. This makes it easier to </w:t>
      </w:r>
      <w:r w:rsidR="5F2FDD6C" w:rsidRPr="49EFBEB2">
        <w:rPr>
          <w:rFonts w:ascii="Arial" w:eastAsia="Arial" w:hAnsi="Arial" w:cs="Arial"/>
          <w:sz w:val="24"/>
          <w:szCs w:val="24"/>
        </w:rPr>
        <w:t>identify themes</w:t>
      </w:r>
      <w:r w:rsidR="3E0C56FD" w:rsidRPr="49EFBEB2">
        <w:rPr>
          <w:rFonts w:ascii="Arial" w:eastAsia="Arial" w:hAnsi="Arial" w:cs="Arial"/>
          <w:sz w:val="24"/>
          <w:szCs w:val="24"/>
        </w:rPr>
        <w:t xml:space="preserve"> </w:t>
      </w:r>
      <w:r w:rsidR="6EB33FD1" w:rsidRPr="49EFBEB2">
        <w:rPr>
          <w:rFonts w:ascii="Arial" w:eastAsia="Arial" w:hAnsi="Arial" w:cs="Arial"/>
          <w:sz w:val="24"/>
          <w:szCs w:val="24"/>
        </w:rPr>
        <w:t>across demographic groups</w:t>
      </w:r>
      <w:r w:rsidR="5AEE8DAE" w:rsidRPr="49EFBEB2">
        <w:rPr>
          <w:rFonts w:ascii="Arial" w:eastAsia="Arial" w:hAnsi="Arial" w:cs="Arial"/>
          <w:sz w:val="24"/>
          <w:szCs w:val="24"/>
        </w:rPr>
        <w:t>,</w:t>
      </w:r>
      <w:r w:rsidR="3E0C56FD" w:rsidRPr="49EFBEB2">
        <w:rPr>
          <w:rFonts w:ascii="Arial" w:eastAsia="Arial" w:hAnsi="Arial" w:cs="Arial"/>
          <w:color w:val="333333"/>
          <w:sz w:val="24"/>
          <w:szCs w:val="24"/>
        </w:rPr>
        <w:t xml:space="preserve"> </w:t>
      </w:r>
      <w:r w:rsidR="3E0C56FD" w:rsidRPr="49EFBEB2">
        <w:rPr>
          <w:rFonts w:ascii="Arial" w:eastAsia="Arial" w:hAnsi="Arial" w:cs="Arial"/>
          <w:sz w:val="24"/>
          <w:szCs w:val="24"/>
        </w:rPr>
        <w:t>being able to see the bigger picture, and to understand</w:t>
      </w:r>
      <w:r w:rsidR="0CAA979C" w:rsidRPr="49EFBEB2">
        <w:rPr>
          <w:rFonts w:ascii="Arial" w:eastAsia="Arial" w:hAnsi="Arial" w:cs="Arial"/>
          <w:sz w:val="24"/>
          <w:szCs w:val="24"/>
        </w:rPr>
        <w:t xml:space="preserve"> </w:t>
      </w:r>
      <w:r w:rsidR="3E0C56FD" w:rsidRPr="49EFBEB2">
        <w:rPr>
          <w:rFonts w:ascii="Arial" w:eastAsia="Arial" w:hAnsi="Arial" w:cs="Arial"/>
          <w:sz w:val="24"/>
          <w:szCs w:val="24"/>
        </w:rPr>
        <w:t>common themes and identify where action is needed</w:t>
      </w:r>
      <w:r w:rsidR="05BB1840" w:rsidRPr="49EFBEB2">
        <w:rPr>
          <w:rFonts w:ascii="Arial" w:eastAsia="Arial" w:hAnsi="Arial" w:cs="Arial"/>
          <w:sz w:val="24"/>
          <w:szCs w:val="24"/>
        </w:rPr>
        <w:t>.</w:t>
      </w:r>
    </w:p>
    <w:p w14:paraId="4F781922" w14:textId="77777777" w:rsidR="4A309F26" w:rsidRDefault="4A309F26" w:rsidP="4A309F26">
      <w:pPr>
        <w:rPr>
          <w:rFonts w:ascii="Segoe UI" w:eastAsia="Segoe UI" w:hAnsi="Segoe UI" w:cs="Segoe UI"/>
          <w:sz w:val="18"/>
          <w:szCs w:val="18"/>
        </w:rPr>
      </w:pPr>
    </w:p>
    <w:p w14:paraId="4D690E88" w14:textId="05ACC26F" w:rsidR="004A32DB" w:rsidRDefault="00C931B8" w:rsidP="4A309F26">
      <w:pPr>
        <w:rPr>
          <w:rFonts w:ascii="Arial" w:hAnsi="Arial" w:cs="Arial"/>
          <w:b/>
          <w:bCs/>
          <w:sz w:val="24"/>
          <w:szCs w:val="24"/>
        </w:rPr>
      </w:pPr>
      <w:bookmarkStart w:id="0" w:name="_Hlk130196017"/>
      <w:r w:rsidRPr="49EFBEB2">
        <w:rPr>
          <w:rFonts w:ascii="Arial" w:hAnsi="Arial" w:cs="Arial"/>
          <w:sz w:val="24"/>
          <w:szCs w:val="24"/>
        </w:rPr>
        <w:t>The system brings together information collected from diverse sources, such as in-</w:t>
      </w:r>
      <w:r w:rsidR="00BC230F" w:rsidRPr="49EFBEB2">
        <w:rPr>
          <w:rFonts w:ascii="Arial" w:hAnsi="Arial" w:cs="Arial"/>
          <w:sz w:val="24"/>
          <w:szCs w:val="24"/>
        </w:rPr>
        <w:t xml:space="preserve"> person engagement, social media, official service visits and reports. It </w:t>
      </w:r>
      <w:r w:rsidR="25786A7C" w:rsidRPr="49EFBEB2">
        <w:rPr>
          <w:rFonts w:ascii="Arial" w:hAnsi="Arial" w:cs="Arial"/>
          <w:sz w:val="24"/>
          <w:szCs w:val="24"/>
        </w:rPr>
        <w:t>includes</w:t>
      </w:r>
      <w:r w:rsidR="00BC230F" w:rsidRPr="49EFBEB2">
        <w:rPr>
          <w:rFonts w:ascii="Arial" w:hAnsi="Arial" w:cs="Arial"/>
          <w:sz w:val="24"/>
          <w:szCs w:val="24"/>
        </w:rPr>
        <w:t xml:space="preserve"> NHS Choices, Patient Opinion and Google Reviews; Healthwatch surveys and website feedback, hospital Patient Advice and Liaison Service complaints data, </w:t>
      </w:r>
      <w:r w:rsidR="001E1A31" w:rsidRPr="49EFBEB2">
        <w:rPr>
          <w:rFonts w:ascii="Arial" w:hAnsi="Arial" w:cs="Arial"/>
          <w:sz w:val="24"/>
          <w:szCs w:val="24"/>
        </w:rPr>
        <w:t>‘</w:t>
      </w:r>
      <w:r w:rsidR="00BC230F" w:rsidRPr="49EFBEB2">
        <w:rPr>
          <w:rFonts w:ascii="Arial" w:hAnsi="Arial" w:cs="Arial"/>
          <w:sz w:val="24"/>
          <w:szCs w:val="24"/>
        </w:rPr>
        <w:t>thank you</w:t>
      </w:r>
      <w:r w:rsidR="001E1A31" w:rsidRPr="49EFBEB2">
        <w:rPr>
          <w:rFonts w:ascii="Arial" w:hAnsi="Arial" w:cs="Arial"/>
          <w:sz w:val="24"/>
          <w:szCs w:val="24"/>
        </w:rPr>
        <w:t>’</w:t>
      </w:r>
      <w:r w:rsidR="00BC230F" w:rsidRPr="49EFBEB2">
        <w:rPr>
          <w:rFonts w:ascii="Arial" w:hAnsi="Arial" w:cs="Arial"/>
          <w:sz w:val="24"/>
          <w:szCs w:val="24"/>
        </w:rPr>
        <w:t xml:space="preserve"> cards and compliments and voluntary and community sector projects and user feedback.</w:t>
      </w:r>
      <w:bookmarkEnd w:id="0"/>
    </w:p>
    <w:p w14:paraId="525F67CC" w14:textId="77777777" w:rsidR="004A32DB" w:rsidRDefault="004A32DB" w:rsidP="4A309F26">
      <w:pPr>
        <w:rPr>
          <w:rFonts w:ascii="Arial" w:hAnsi="Arial" w:cs="Arial"/>
          <w:sz w:val="24"/>
          <w:szCs w:val="24"/>
        </w:rPr>
      </w:pPr>
    </w:p>
    <w:p w14:paraId="311DE8A2" w14:textId="01F0AE32" w:rsidR="00D17AD4" w:rsidRDefault="00C3420D" w:rsidP="4A309F26">
      <w:pPr>
        <w:rPr>
          <w:rFonts w:ascii="Arial" w:eastAsia="Arial" w:hAnsi="Arial" w:cs="Arial"/>
          <w:sz w:val="24"/>
          <w:szCs w:val="24"/>
        </w:rPr>
      </w:pPr>
      <w:r w:rsidRPr="49EFBEB2">
        <w:rPr>
          <w:rFonts w:ascii="Arial" w:hAnsi="Arial" w:cs="Arial"/>
          <w:sz w:val="24"/>
          <w:szCs w:val="24"/>
        </w:rPr>
        <w:t>P</w:t>
      </w:r>
      <w:r w:rsidR="00D17AD4" w:rsidRPr="49EFBEB2">
        <w:rPr>
          <w:rFonts w:ascii="Arial" w:hAnsi="Arial" w:cs="Arial"/>
          <w:sz w:val="24"/>
          <w:szCs w:val="24"/>
        </w:rPr>
        <w:t xml:space="preserve">artners have a data sharing agreement and are </w:t>
      </w:r>
      <w:r w:rsidR="001E1A31" w:rsidRPr="49EFBEB2">
        <w:rPr>
          <w:rFonts w:ascii="Arial" w:hAnsi="Arial" w:cs="Arial"/>
          <w:sz w:val="24"/>
          <w:szCs w:val="24"/>
        </w:rPr>
        <w:t xml:space="preserve">now </w:t>
      </w:r>
      <w:r w:rsidR="00D17AD4" w:rsidRPr="49EFBEB2">
        <w:rPr>
          <w:rFonts w:ascii="Arial" w:hAnsi="Arial" w:cs="Arial"/>
          <w:sz w:val="24"/>
          <w:szCs w:val="24"/>
        </w:rPr>
        <w:t xml:space="preserve">bringing their qualitative </w:t>
      </w:r>
      <w:r w:rsidR="00D17AD4" w:rsidRPr="49EFBEB2">
        <w:rPr>
          <w:rFonts w:ascii="Arial" w:eastAsia="Arial" w:hAnsi="Arial" w:cs="Arial"/>
          <w:sz w:val="24"/>
          <w:szCs w:val="24"/>
        </w:rPr>
        <w:t xml:space="preserve">insights into the CIS to be coded and made available across the system. Working with the local Healthwatch allows the ICS to benefit from a wide pool of volunteers </w:t>
      </w:r>
      <w:r w:rsidR="3B264A14" w:rsidRPr="49EFBEB2">
        <w:rPr>
          <w:rFonts w:ascii="Arial" w:eastAsia="Arial" w:hAnsi="Arial" w:cs="Arial"/>
          <w:sz w:val="24"/>
          <w:szCs w:val="24"/>
        </w:rPr>
        <w:t>that represent a range of local communities</w:t>
      </w:r>
      <w:r w:rsidR="001E1A31" w:rsidRPr="49EFBEB2">
        <w:rPr>
          <w:rFonts w:ascii="Arial" w:eastAsia="Arial" w:hAnsi="Arial" w:cs="Arial"/>
          <w:sz w:val="24"/>
          <w:szCs w:val="24"/>
        </w:rPr>
        <w:t>,</w:t>
      </w:r>
      <w:r w:rsidR="00D47029" w:rsidRPr="49EFBEB2">
        <w:rPr>
          <w:rFonts w:ascii="Arial" w:eastAsia="Arial" w:hAnsi="Arial" w:cs="Arial"/>
          <w:sz w:val="24"/>
          <w:szCs w:val="24"/>
        </w:rPr>
        <w:t xml:space="preserve"> able to reach into grass roots communities who would not otherwise have their voices heard</w:t>
      </w:r>
      <w:r w:rsidR="3B264A14" w:rsidRPr="49EFBEB2">
        <w:rPr>
          <w:rFonts w:ascii="Arial" w:eastAsia="Arial" w:hAnsi="Arial" w:cs="Arial"/>
          <w:sz w:val="24"/>
          <w:szCs w:val="24"/>
        </w:rPr>
        <w:t>.</w:t>
      </w:r>
    </w:p>
    <w:p w14:paraId="63725B6D" w14:textId="77777777" w:rsidR="00C6730C" w:rsidRDefault="00C6730C" w:rsidP="4A309F26">
      <w:pPr>
        <w:rPr>
          <w:rFonts w:ascii="Arial" w:eastAsia="Arial" w:hAnsi="Arial" w:cs="Arial"/>
          <w:sz w:val="24"/>
          <w:szCs w:val="24"/>
        </w:rPr>
      </w:pPr>
    </w:p>
    <w:p w14:paraId="352A56DD" w14:textId="0CDB8F4C" w:rsidR="00EC04EF" w:rsidRDefault="00D17AD4" w:rsidP="00D17AD4">
      <w:pPr>
        <w:rPr>
          <w:rFonts w:ascii="Arial" w:hAnsi="Arial" w:cs="Arial"/>
          <w:sz w:val="24"/>
          <w:szCs w:val="24"/>
        </w:rPr>
      </w:pPr>
      <w:r w:rsidRPr="49EFBEB2">
        <w:rPr>
          <w:rFonts w:ascii="Arial" w:hAnsi="Arial" w:cs="Arial"/>
          <w:sz w:val="24"/>
          <w:szCs w:val="24"/>
        </w:rPr>
        <w:t>Th</w:t>
      </w:r>
      <w:r w:rsidR="004E7824" w:rsidRPr="49EFBEB2">
        <w:rPr>
          <w:rFonts w:ascii="Arial" w:hAnsi="Arial" w:cs="Arial"/>
          <w:sz w:val="24"/>
          <w:szCs w:val="24"/>
        </w:rPr>
        <w:t xml:space="preserve">is </w:t>
      </w:r>
      <w:r w:rsidRPr="49EFBEB2">
        <w:rPr>
          <w:rFonts w:ascii="Arial" w:hAnsi="Arial" w:cs="Arial"/>
          <w:sz w:val="24"/>
          <w:szCs w:val="24"/>
        </w:rPr>
        <w:t>collaborative working</w:t>
      </w:r>
      <w:r w:rsidR="004E7824" w:rsidRPr="49EFBEB2">
        <w:rPr>
          <w:rFonts w:ascii="Arial" w:hAnsi="Arial" w:cs="Arial"/>
          <w:sz w:val="24"/>
          <w:szCs w:val="24"/>
        </w:rPr>
        <w:t xml:space="preserve"> is</w:t>
      </w:r>
      <w:r w:rsidRPr="49EFBEB2">
        <w:rPr>
          <w:rFonts w:ascii="Arial" w:hAnsi="Arial" w:cs="Arial"/>
          <w:sz w:val="24"/>
          <w:szCs w:val="24"/>
        </w:rPr>
        <w:t xml:space="preserve"> funded by the IC</w:t>
      </w:r>
      <w:r w:rsidR="007661B6" w:rsidRPr="49EFBEB2">
        <w:rPr>
          <w:rFonts w:ascii="Arial" w:hAnsi="Arial" w:cs="Arial"/>
          <w:sz w:val="24"/>
          <w:szCs w:val="24"/>
        </w:rPr>
        <w:t>B</w:t>
      </w:r>
      <w:r w:rsidRPr="49EFBEB2">
        <w:rPr>
          <w:rFonts w:ascii="Arial" w:hAnsi="Arial" w:cs="Arial"/>
          <w:sz w:val="24"/>
          <w:szCs w:val="24"/>
        </w:rPr>
        <w:t xml:space="preserve"> </w:t>
      </w:r>
      <w:r w:rsidR="0064093D" w:rsidRPr="49EFBEB2">
        <w:rPr>
          <w:rFonts w:ascii="Arial" w:hAnsi="Arial" w:cs="Arial"/>
          <w:sz w:val="24"/>
          <w:szCs w:val="24"/>
        </w:rPr>
        <w:t xml:space="preserve">and </w:t>
      </w:r>
      <w:r w:rsidR="004E7824" w:rsidRPr="49EFBEB2">
        <w:rPr>
          <w:rFonts w:ascii="Arial" w:hAnsi="Arial" w:cs="Arial"/>
          <w:sz w:val="24"/>
          <w:szCs w:val="24"/>
        </w:rPr>
        <w:t>enabl</w:t>
      </w:r>
      <w:r w:rsidR="0064093D" w:rsidRPr="49EFBEB2">
        <w:rPr>
          <w:rFonts w:ascii="Arial" w:hAnsi="Arial" w:cs="Arial"/>
          <w:sz w:val="24"/>
          <w:szCs w:val="24"/>
        </w:rPr>
        <w:t>es</w:t>
      </w:r>
      <w:r w:rsidR="004E7824" w:rsidRPr="49EFBEB2">
        <w:rPr>
          <w:rFonts w:ascii="Arial" w:hAnsi="Arial" w:cs="Arial"/>
          <w:sz w:val="24"/>
          <w:szCs w:val="24"/>
        </w:rPr>
        <w:t xml:space="preserve"> </w:t>
      </w:r>
      <w:r w:rsidRPr="49EFBEB2">
        <w:rPr>
          <w:rFonts w:ascii="Arial" w:hAnsi="Arial" w:cs="Arial"/>
          <w:sz w:val="24"/>
          <w:szCs w:val="24"/>
        </w:rPr>
        <w:t xml:space="preserve">Healthwatch to gather, </w:t>
      </w:r>
      <w:r w:rsidR="00D0773E" w:rsidRPr="49EFBEB2">
        <w:rPr>
          <w:rFonts w:ascii="Arial" w:hAnsi="Arial" w:cs="Arial"/>
          <w:sz w:val="24"/>
          <w:szCs w:val="24"/>
        </w:rPr>
        <w:t>enter,</w:t>
      </w:r>
      <w:r w:rsidRPr="49EFBEB2">
        <w:rPr>
          <w:rFonts w:ascii="Arial" w:hAnsi="Arial" w:cs="Arial"/>
          <w:sz w:val="24"/>
          <w:szCs w:val="24"/>
        </w:rPr>
        <w:t xml:space="preserve"> and code the insights and</w:t>
      </w:r>
      <w:r w:rsidR="00F721EA" w:rsidRPr="49EFBEB2">
        <w:rPr>
          <w:rFonts w:ascii="Arial" w:hAnsi="Arial" w:cs="Arial"/>
          <w:sz w:val="24"/>
          <w:szCs w:val="24"/>
        </w:rPr>
        <w:t xml:space="preserve"> </w:t>
      </w:r>
      <w:r w:rsidRPr="49EFBEB2">
        <w:rPr>
          <w:rFonts w:ascii="Arial" w:hAnsi="Arial" w:cs="Arial"/>
          <w:sz w:val="24"/>
          <w:szCs w:val="24"/>
        </w:rPr>
        <w:t xml:space="preserve">produce the reports. Additional work is commissioned on a </w:t>
      </w:r>
      <w:r w:rsidR="34B63994" w:rsidRPr="49EFBEB2">
        <w:rPr>
          <w:rFonts w:ascii="Arial" w:hAnsi="Arial" w:cs="Arial"/>
          <w:sz w:val="24"/>
          <w:szCs w:val="24"/>
        </w:rPr>
        <w:t>project-by-project</w:t>
      </w:r>
      <w:r w:rsidRPr="49EFBEB2">
        <w:rPr>
          <w:rFonts w:ascii="Arial" w:hAnsi="Arial" w:cs="Arial"/>
          <w:sz w:val="24"/>
          <w:szCs w:val="24"/>
        </w:rPr>
        <w:t xml:space="preserve"> basis in agreement with a joint Steering Group</w:t>
      </w:r>
      <w:r w:rsidR="001E1A31" w:rsidRPr="49EFBEB2">
        <w:rPr>
          <w:rFonts w:ascii="Arial" w:hAnsi="Arial" w:cs="Arial"/>
          <w:sz w:val="24"/>
          <w:szCs w:val="24"/>
        </w:rPr>
        <w:t>,</w:t>
      </w:r>
      <w:r w:rsidRPr="49EFBEB2">
        <w:rPr>
          <w:rFonts w:ascii="Arial" w:hAnsi="Arial" w:cs="Arial"/>
          <w:sz w:val="24"/>
          <w:szCs w:val="24"/>
        </w:rPr>
        <w:t xml:space="preserve"> that includes representatives from each Healthwatch and the IC</w:t>
      </w:r>
      <w:r w:rsidR="007661B6" w:rsidRPr="49EFBEB2">
        <w:rPr>
          <w:rFonts w:ascii="Arial" w:hAnsi="Arial" w:cs="Arial"/>
          <w:sz w:val="24"/>
          <w:szCs w:val="24"/>
        </w:rPr>
        <w:t>B</w:t>
      </w:r>
      <w:r w:rsidR="001E1A31" w:rsidRPr="49EFBEB2">
        <w:rPr>
          <w:rFonts w:ascii="Arial" w:hAnsi="Arial" w:cs="Arial"/>
          <w:sz w:val="24"/>
          <w:szCs w:val="24"/>
        </w:rPr>
        <w:t>,</w:t>
      </w:r>
      <w:r w:rsidR="3F26EF9F" w:rsidRPr="49EFBEB2">
        <w:rPr>
          <w:rFonts w:ascii="Arial" w:hAnsi="Arial" w:cs="Arial"/>
          <w:sz w:val="24"/>
          <w:szCs w:val="24"/>
        </w:rPr>
        <w:t xml:space="preserve"> </w:t>
      </w:r>
      <w:r w:rsidR="001E1A31" w:rsidRPr="49EFBEB2">
        <w:rPr>
          <w:rFonts w:ascii="Arial" w:hAnsi="Arial" w:cs="Arial"/>
          <w:sz w:val="24"/>
          <w:szCs w:val="24"/>
        </w:rPr>
        <w:t xml:space="preserve">which </w:t>
      </w:r>
      <w:r w:rsidR="3F26EF9F" w:rsidRPr="49EFBEB2">
        <w:rPr>
          <w:rFonts w:ascii="Arial" w:hAnsi="Arial" w:cs="Arial"/>
          <w:sz w:val="24"/>
          <w:szCs w:val="24"/>
        </w:rPr>
        <w:t>meet</w:t>
      </w:r>
      <w:r w:rsidR="001E1A31" w:rsidRPr="49EFBEB2">
        <w:rPr>
          <w:rFonts w:ascii="Arial" w:hAnsi="Arial" w:cs="Arial"/>
          <w:sz w:val="24"/>
          <w:szCs w:val="24"/>
        </w:rPr>
        <w:t>s</w:t>
      </w:r>
      <w:r w:rsidR="3F26EF9F" w:rsidRPr="49EFBEB2">
        <w:rPr>
          <w:rFonts w:ascii="Arial" w:hAnsi="Arial" w:cs="Arial"/>
          <w:sz w:val="24"/>
          <w:szCs w:val="24"/>
        </w:rPr>
        <w:t xml:space="preserve"> </w:t>
      </w:r>
      <w:r w:rsidR="00D47029" w:rsidRPr="49EFBEB2">
        <w:rPr>
          <w:rFonts w:ascii="Arial" w:hAnsi="Arial" w:cs="Arial"/>
          <w:sz w:val="24"/>
          <w:szCs w:val="24"/>
        </w:rPr>
        <w:t xml:space="preserve">fortnightly </w:t>
      </w:r>
      <w:r w:rsidRPr="49EFBEB2">
        <w:rPr>
          <w:rFonts w:ascii="Arial" w:hAnsi="Arial" w:cs="Arial"/>
          <w:sz w:val="24"/>
          <w:szCs w:val="24"/>
        </w:rPr>
        <w:t xml:space="preserve">to </w:t>
      </w:r>
      <w:r w:rsidR="00A965D0" w:rsidRPr="49EFBEB2">
        <w:rPr>
          <w:rFonts w:ascii="Arial" w:hAnsi="Arial" w:cs="Arial"/>
          <w:sz w:val="24"/>
          <w:szCs w:val="24"/>
        </w:rPr>
        <w:t xml:space="preserve">review the insight, </w:t>
      </w:r>
      <w:r w:rsidRPr="49EFBEB2">
        <w:rPr>
          <w:rFonts w:ascii="Arial" w:hAnsi="Arial" w:cs="Arial"/>
          <w:sz w:val="24"/>
          <w:szCs w:val="24"/>
        </w:rPr>
        <w:t>set priorities and manage projects</w:t>
      </w:r>
      <w:r w:rsidR="001D4CBF" w:rsidRPr="49EFBEB2">
        <w:rPr>
          <w:rFonts w:ascii="Arial" w:hAnsi="Arial" w:cs="Arial"/>
          <w:sz w:val="24"/>
          <w:szCs w:val="24"/>
        </w:rPr>
        <w:t>.</w:t>
      </w:r>
    </w:p>
    <w:p w14:paraId="34533633" w14:textId="77777777" w:rsidR="00764044" w:rsidRDefault="00764044" w:rsidP="00764044">
      <w:pPr>
        <w:rPr>
          <w:rFonts w:ascii="Arial" w:hAnsi="Arial" w:cs="Arial"/>
          <w:b/>
          <w:bCs/>
          <w:sz w:val="24"/>
          <w:szCs w:val="24"/>
        </w:rPr>
      </w:pPr>
    </w:p>
    <w:p w14:paraId="77531B2A" w14:textId="5094EF02" w:rsidR="5515067B" w:rsidRDefault="00764044" w:rsidP="4A309F26">
      <w:pPr>
        <w:rPr>
          <w:rFonts w:ascii="Arial" w:hAnsi="Arial" w:cs="Arial"/>
          <w:sz w:val="24"/>
          <w:szCs w:val="24"/>
        </w:rPr>
      </w:pPr>
      <w:r w:rsidRPr="4A309F26">
        <w:rPr>
          <w:rFonts w:ascii="Arial" w:hAnsi="Arial" w:cs="Arial"/>
          <w:b/>
          <w:bCs/>
          <w:sz w:val="24"/>
          <w:szCs w:val="24"/>
        </w:rPr>
        <w:t>What were the results:</w:t>
      </w:r>
      <w:r w:rsidRPr="4A309F26">
        <w:rPr>
          <w:rFonts w:ascii="Arial" w:hAnsi="Arial" w:cs="Arial"/>
          <w:sz w:val="24"/>
          <w:szCs w:val="24"/>
        </w:rPr>
        <w:t xml:space="preserve"> </w:t>
      </w:r>
      <w:r w:rsidR="02E0F28B" w:rsidRPr="4A309F26">
        <w:rPr>
          <w:rFonts w:ascii="Arial" w:hAnsi="Arial" w:cs="Arial"/>
          <w:sz w:val="24"/>
          <w:szCs w:val="24"/>
        </w:rPr>
        <w:t xml:space="preserve">The Community Insights System currently holds </w:t>
      </w:r>
      <w:r w:rsidR="00BA21B3" w:rsidRPr="4A309F26">
        <w:rPr>
          <w:rFonts w:ascii="Arial" w:hAnsi="Arial" w:cs="Arial"/>
          <w:sz w:val="24"/>
          <w:szCs w:val="24"/>
        </w:rPr>
        <w:t xml:space="preserve">approximately </w:t>
      </w:r>
      <w:r w:rsidR="001878D6">
        <w:rPr>
          <w:rFonts w:ascii="Arial" w:hAnsi="Arial" w:cs="Arial"/>
          <w:sz w:val="24"/>
          <w:szCs w:val="24"/>
        </w:rPr>
        <w:t>9</w:t>
      </w:r>
      <w:r w:rsidR="02E0F28B" w:rsidRPr="4A309F26">
        <w:rPr>
          <w:rFonts w:ascii="Arial" w:hAnsi="Arial" w:cs="Arial"/>
          <w:sz w:val="24"/>
          <w:szCs w:val="24"/>
        </w:rPr>
        <w:t xml:space="preserve">0,000 comments from </w:t>
      </w:r>
      <w:proofErr w:type="gramStart"/>
      <w:r w:rsidR="02E0F28B" w:rsidRPr="4A309F26">
        <w:rPr>
          <w:rFonts w:ascii="Arial" w:hAnsi="Arial" w:cs="Arial"/>
          <w:sz w:val="24"/>
          <w:szCs w:val="24"/>
        </w:rPr>
        <w:t>local residents</w:t>
      </w:r>
      <w:proofErr w:type="gramEnd"/>
      <w:r w:rsidR="02E0F28B" w:rsidRPr="4A309F26">
        <w:rPr>
          <w:rFonts w:ascii="Arial" w:hAnsi="Arial" w:cs="Arial"/>
          <w:sz w:val="24"/>
          <w:szCs w:val="24"/>
        </w:rPr>
        <w:t xml:space="preserve"> that equates to </w:t>
      </w:r>
      <w:r w:rsidR="00BA21B3">
        <w:rPr>
          <w:rFonts w:ascii="Arial" w:hAnsi="Arial" w:cs="Arial"/>
          <w:sz w:val="24"/>
          <w:szCs w:val="24"/>
        </w:rPr>
        <w:t>over</w:t>
      </w:r>
      <w:r w:rsidR="00BA21B3">
        <w:rPr>
          <w:rFonts w:ascii="Arial" w:hAnsi="Arial" w:cs="Arial"/>
          <w:sz w:val="24"/>
          <w:szCs w:val="24"/>
        </w:rPr>
        <w:t xml:space="preserve"> </w:t>
      </w:r>
      <w:r w:rsidR="00B35240">
        <w:rPr>
          <w:rFonts w:ascii="Arial" w:hAnsi="Arial" w:cs="Arial"/>
          <w:sz w:val="24"/>
          <w:szCs w:val="24"/>
        </w:rPr>
        <w:t>300</w:t>
      </w:r>
      <w:r w:rsidR="02E0F28B" w:rsidRPr="4A309F26">
        <w:rPr>
          <w:rFonts w:ascii="Arial" w:hAnsi="Arial" w:cs="Arial"/>
          <w:sz w:val="24"/>
          <w:szCs w:val="24"/>
        </w:rPr>
        <w:t>,000 separately coded issues.</w:t>
      </w:r>
      <w:r w:rsidR="00BA21B3" w:rsidRPr="00BA21B3">
        <w:rPr>
          <w:rFonts w:ascii="Arial" w:hAnsi="Arial" w:cs="Arial"/>
          <w:sz w:val="24"/>
          <w:szCs w:val="24"/>
        </w:rPr>
        <w:t xml:space="preserve"> </w:t>
      </w:r>
    </w:p>
    <w:p w14:paraId="4A4615E4" w14:textId="77777777" w:rsidR="5515067B" w:rsidRDefault="5515067B" w:rsidP="4A309F26">
      <w:pPr>
        <w:rPr>
          <w:rFonts w:ascii="Arial" w:eastAsia="Arial" w:hAnsi="Arial" w:cs="Arial"/>
          <w:sz w:val="24"/>
          <w:szCs w:val="24"/>
        </w:rPr>
      </w:pPr>
    </w:p>
    <w:p w14:paraId="7DC29A93" w14:textId="021A27B0" w:rsidR="5515067B" w:rsidRDefault="14490651" w:rsidP="4A309F26">
      <w:pPr>
        <w:rPr>
          <w:rFonts w:ascii="Arial" w:eastAsia="Arial" w:hAnsi="Arial" w:cs="Arial"/>
          <w:sz w:val="24"/>
          <w:szCs w:val="24"/>
        </w:rPr>
      </w:pPr>
      <w:r w:rsidRPr="49EFBEB2">
        <w:rPr>
          <w:rFonts w:ascii="Arial" w:eastAsia="Arial" w:hAnsi="Arial" w:cs="Arial"/>
          <w:sz w:val="24"/>
          <w:szCs w:val="24"/>
        </w:rPr>
        <w:t>A huge benefit is being able to access and use insight from people to strategically target further engagement where it</w:t>
      </w:r>
      <w:r w:rsidR="52B70B7A" w:rsidRPr="49EFBEB2">
        <w:rPr>
          <w:rFonts w:ascii="Arial" w:eastAsia="Arial" w:hAnsi="Arial" w:cs="Arial"/>
          <w:sz w:val="24"/>
          <w:szCs w:val="24"/>
        </w:rPr>
        <w:t>’</w:t>
      </w:r>
      <w:r w:rsidRPr="49EFBEB2">
        <w:rPr>
          <w:rFonts w:ascii="Arial" w:eastAsia="Arial" w:hAnsi="Arial" w:cs="Arial"/>
          <w:sz w:val="24"/>
          <w:szCs w:val="24"/>
        </w:rPr>
        <w:t>s needed, to understand issues in more depth</w:t>
      </w:r>
      <w:r w:rsidR="234ECD2E" w:rsidRPr="49EFBEB2">
        <w:rPr>
          <w:rFonts w:ascii="Arial" w:eastAsia="Arial" w:hAnsi="Arial" w:cs="Arial"/>
          <w:sz w:val="24"/>
          <w:szCs w:val="24"/>
        </w:rPr>
        <w:t xml:space="preserve"> a</w:t>
      </w:r>
      <w:r w:rsidRPr="49EFBEB2">
        <w:rPr>
          <w:rFonts w:ascii="Arial" w:eastAsia="Arial" w:hAnsi="Arial" w:cs="Arial"/>
          <w:sz w:val="24"/>
          <w:szCs w:val="24"/>
        </w:rPr>
        <w:t xml:space="preserve">nd to coordinate </w:t>
      </w:r>
      <w:r w:rsidR="51B3A7F0" w:rsidRPr="49EFBEB2">
        <w:rPr>
          <w:rFonts w:ascii="Arial" w:eastAsia="Arial" w:hAnsi="Arial" w:cs="Arial"/>
          <w:sz w:val="24"/>
          <w:szCs w:val="24"/>
        </w:rPr>
        <w:t xml:space="preserve">this </w:t>
      </w:r>
      <w:r w:rsidRPr="49EFBEB2">
        <w:rPr>
          <w:rFonts w:ascii="Arial" w:eastAsia="Arial" w:hAnsi="Arial" w:cs="Arial"/>
          <w:sz w:val="24"/>
          <w:szCs w:val="24"/>
        </w:rPr>
        <w:t>across the system to avoid asking people ‘more than once</w:t>
      </w:r>
      <w:r w:rsidR="0E28B94B" w:rsidRPr="49EFBEB2">
        <w:rPr>
          <w:rFonts w:ascii="Arial" w:eastAsia="Arial" w:hAnsi="Arial" w:cs="Arial"/>
          <w:sz w:val="24"/>
          <w:szCs w:val="24"/>
        </w:rPr>
        <w:t xml:space="preserve">’ which has </w:t>
      </w:r>
      <w:r w:rsidR="5D2C9D80" w:rsidRPr="49EFBEB2">
        <w:rPr>
          <w:rFonts w:ascii="Arial" w:eastAsia="Arial" w:hAnsi="Arial" w:cs="Arial"/>
          <w:sz w:val="24"/>
          <w:szCs w:val="24"/>
        </w:rPr>
        <w:t>helped</w:t>
      </w:r>
      <w:r w:rsidR="08465509" w:rsidRPr="49EFBEB2">
        <w:rPr>
          <w:rFonts w:ascii="Arial" w:eastAsia="Arial" w:hAnsi="Arial" w:cs="Arial"/>
          <w:sz w:val="24"/>
          <w:szCs w:val="24"/>
        </w:rPr>
        <w:t xml:space="preserve"> develop an understanding of local communities and </w:t>
      </w:r>
      <w:r w:rsidR="5D2C9D80" w:rsidRPr="49EFBEB2">
        <w:rPr>
          <w:rFonts w:ascii="Arial" w:eastAsia="Arial" w:hAnsi="Arial" w:cs="Arial"/>
          <w:sz w:val="24"/>
          <w:szCs w:val="24"/>
        </w:rPr>
        <w:t>buil</w:t>
      </w:r>
      <w:r w:rsidR="798A10FF" w:rsidRPr="49EFBEB2">
        <w:rPr>
          <w:rFonts w:ascii="Arial" w:eastAsia="Arial" w:hAnsi="Arial" w:cs="Arial"/>
          <w:sz w:val="24"/>
          <w:szCs w:val="24"/>
        </w:rPr>
        <w:t>t</w:t>
      </w:r>
      <w:r w:rsidR="5D2C9D80" w:rsidRPr="49EFBEB2">
        <w:rPr>
          <w:rFonts w:ascii="Arial" w:eastAsia="Arial" w:hAnsi="Arial" w:cs="Arial"/>
          <w:sz w:val="24"/>
          <w:szCs w:val="24"/>
        </w:rPr>
        <w:t xml:space="preserve"> trust</w:t>
      </w:r>
      <w:r w:rsidR="001E1A31" w:rsidRPr="49EFBEB2">
        <w:rPr>
          <w:rFonts w:ascii="Arial" w:eastAsia="Arial" w:hAnsi="Arial" w:cs="Arial"/>
          <w:sz w:val="24"/>
          <w:szCs w:val="24"/>
        </w:rPr>
        <w:t>.</w:t>
      </w:r>
    </w:p>
    <w:p w14:paraId="2DB0F5EF" w14:textId="77777777" w:rsidR="5515067B" w:rsidRDefault="5515067B" w:rsidP="4A309F26">
      <w:pPr>
        <w:rPr>
          <w:rFonts w:ascii="Arial" w:eastAsia="Arial" w:hAnsi="Arial" w:cs="Arial"/>
          <w:sz w:val="24"/>
          <w:szCs w:val="24"/>
        </w:rPr>
      </w:pPr>
    </w:p>
    <w:p w14:paraId="78D7A777" w14:textId="2C8225F1" w:rsidR="00424E36" w:rsidRPr="00BF444C" w:rsidRDefault="00424E36" w:rsidP="00424E36">
      <w:pPr>
        <w:spacing w:after="120"/>
        <w:rPr>
          <w:rFonts w:ascii="Arial" w:eastAsia="Times New Roman" w:hAnsi="Arial" w:cs="Arial"/>
          <w:sz w:val="24"/>
          <w:szCs w:val="24"/>
        </w:rPr>
      </w:pPr>
      <w:r w:rsidRPr="49EFBEB2">
        <w:rPr>
          <w:rFonts w:ascii="Arial" w:hAnsi="Arial" w:cs="Arial"/>
          <w:sz w:val="24"/>
          <w:szCs w:val="24"/>
        </w:rPr>
        <w:t xml:space="preserve">Insights on equity and equality of maternity services led to work to </w:t>
      </w:r>
      <w:r w:rsidRPr="49EFBEB2">
        <w:rPr>
          <w:rFonts w:ascii="Arial" w:eastAsia="Times New Roman" w:hAnsi="Arial" w:cs="Arial"/>
          <w:sz w:val="24"/>
          <w:szCs w:val="24"/>
        </w:rPr>
        <w:t xml:space="preserve">establish a 24/7 maternity helpline, clearer service information and signposting to support such as children’s centres and baby banks, training for staff on trauma and cultural understanding to better support different communities. </w:t>
      </w:r>
    </w:p>
    <w:p w14:paraId="044071AD" w14:textId="1F6CAA17" w:rsidR="00424E36" w:rsidRPr="00BF444C" w:rsidRDefault="00424E36" w:rsidP="00424E36">
      <w:pPr>
        <w:spacing w:after="120"/>
        <w:rPr>
          <w:rFonts w:ascii="Arial" w:hAnsi="Arial" w:cs="Arial"/>
          <w:sz w:val="24"/>
          <w:szCs w:val="24"/>
        </w:rPr>
      </w:pPr>
      <w:r w:rsidRPr="49EFBEB2">
        <w:rPr>
          <w:rFonts w:ascii="Arial" w:hAnsi="Arial" w:cs="Arial"/>
          <w:sz w:val="24"/>
          <w:szCs w:val="24"/>
        </w:rPr>
        <w:t xml:space="preserve">Insights on demand for same day appointments by different patient cohorts is supporting improvements in primary care access and outcomes. </w:t>
      </w:r>
    </w:p>
    <w:p w14:paraId="6CF29A4E" w14:textId="7BF8DD65" w:rsidR="00595ABD" w:rsidRDefault="00424E36" w:rsidP="49EFBEB2">
      <w:pPr>
        <w:spacing w:after="120"/>
        <w:rPr>
          <w:rFonts w:ascii="Arial" w:hAnsi="Arial" w:cs="Arial"/>
          <w:sz w:val="24"/>
          <w:szCs w:val="24"/>
        </w:rPr>
      </w:pPr>
      <w:r w:rsidRPr="49EFBEB2">
        <w:rPr>
          <w:rFonts w:ascii="Arial" w:hAnsi="Arial" w:cs="Arial"/>
          <w:sz w:val="24"/>
          <w:szCs w:val="24"/>
        </w:rPr>
        <w:t xml:space="preserve">Insights on inequalities has allowed the </w:t>
      </w:r>
      <w:r w:rsidR="001E1A31" w:rsidRPr="49EFBEB2">
        <w:rPr>
          <w:rFonts w:ascii="Arial" w:hAnsi="Arial" w:cs="Arial"/>
          <w:sz w:val="24"/>
          <w:szCs w:val="24"/>
        </w:rPr>
        <w:t xml:space="preserve">Integrated Care Board (ICB) </w:t>
      </w:r>
      <w:r w:rsidRPr="49EFBEB2">
        <w:rPr>
          <w:rFonts w:ascii="Arial" w:hAnsi="Arial" w:cs="Arial"/>
          <w:sz w:val="24"/>
          <w:szCs w:val="24"/>
        </w:rPr>
        <w:t xml:space="preserve">to focus on customising communications to meet the needs of </w:t>
      </w:r>
      <w:proofErr w:type="gramStart"/>
      <w:r w:rsidRPr="49EFBEB2">
        <w:rPr>
          <w:rFonts w:ascii="Arial" w:hAnsi="Arial" w:cs="Arial"/>
          <w:sz w:val="24"/>
          <w:szCs w:val="24"/>
        </w:rPr>
        <w:t>particular ethnic</w:t>
      </w:r>
      <w:proofErr w:type="gramEnd"/>
      <w:r w:rsidRPr="49EFBEB2">
        <w:rPr>
          <w:rFonts w:ascii="Arial" w:hAnsi="Arial" w:cs="Arial"/>
          <w:sz w:val="24"/>
          <w:szCs w:val="24"/>
        </w:rPr>
        <w:t xml:space="preserve"> and disability groups</w:t>
      </w:r>
      <w:r w:rsidR="001E1A31" w:rsidRPr="49EFBEB2">
        <w:rPr>
          <w:rFonts w:ascii="Arial" w:hAnsi="Arial" w:cs="Arial"/>
          <w:sz w:val="24"/>
          <w:szCs w:val="24"/>
        </w:rPr>
        <w:t>,</w:t>
      </w:r>
      <w:r w:rsidRPr="49EFBEB2">
        <w:rPr>
          <w:rFonts w:ascii="Arial" w:hAnsi="Arial" w:cs="Arial"/>
          <w:sz w:val="24"/>
          <w:szCs w:val="24"/>
        </w:rPr>
        <w:t xml:space="preserve"> leading to better </w:t>
      </w:r>
      <w:r w:rsidR="001E1A31" w:rsidRPr="49EFBEB2">
        <w:rPr>
          <w:rFonts w:ascii="Arial" w:hAnsi="Arial" w:cs="Arial"/>
          <w:sz w:val="24"/>
          <w:szCs w:val="24"/>
        </w:rPr>
        <w:t xml:space="preserve">rates of </w:t>
      </w:r>
      <w:r w:rsidRPr="49EFBEB2">
        <w:rPr>
          <w:rFonts w:ascii="Arial" w:hAnsi="Arial" w:cs="Arial"/>
          <w:sz w:val="24"/>
          <w:szCs w:val="24"/>
        </w:rPr>
        <w:t xml:space="preserve">uptake of immunisation and screening programmes. </w:t>
      </w:r>
    </w:p>
    <w:p w14:paraId="3216919B" w14:textId="032BC9A6" w:rsidR="00157AB8" w:rsidRDefault="40C96135" w:rsidP="00157AB8">
      <w:pPr>
        <w:rPr>
          <w:rFonts w:ascii="Arial" w:hAnsi="Arial" w:cs="Arial"/>
          <w:sz w:val="24"/>
          <w:szCs w:val="24"/>
        </w:rPr>
      </w:pPr>
      <w:r w:rsidRPr="49EFBEB2">
        <w:rPr>
          <w:rFonts w:ascii="Arial" w:hAnsi="Arial" w:cs="Arial"/>
          <w:sz w:val="24"/>
          <w:szCs w:val="24"/>
        </w:rPr>
        <w:t>The</w:t>
      </w:r>
      <w:r w:rsidR="00A965D0" w:rsidRPr="49EFBEB2">
        <w:rPr>
          <w:rFonts w:ascii="Arial" w:hAnsi="Arial" w:cs="Arial"/>
          <w:sz w:val="24"/>
          <w:szCs w:val="24"/>
        </w:rPr>
        <w:t xml:space="preserve"> </w:t>
      </w:r>
      <w:r w:rsidRPr="49EFBEB2">
        <w:rPr>
          <w:rFonts w:ascii="Arial" w:hAnsi="Arial" w:cs="Arial"/>
          <w:sz w:val="24"/>
          <w:szCs w:val="24"/>
        </w:rPr>
        <w:t xml:space="preserve">tool allows stakeholders to produce and circulate a range of regular quarterly reports and summary dashboards at </w:t>
      </w:r>
      <w:r w:rsidR="007661B6" w:rsidRPr="49EFBEB2">
        <w:rPr>
          <w:rFonts w:ascii="Arial" w:hAnsi="Arial" w:cs="Arial"/>
          <w:sz w:val="24"/>
          <w:szCs w:val="24"/>
        </w:rPr>
        <w:t>north east London</w:t>
      </w:r>
      <w:r w:rsidRPr="49EFBEB2">
        <w:rPr>
          <w:rFonts w:ascii="Arial" w:hAnsi="Arial" w:cs="Arial"/>
          <w:sz w:val="24"/>
          <w:szCs w:val="24"/>
        </w:rPr>
        <w:t xml:space="preserve"> and Place Based Partnership level. They show positive and negative change over time across a range of patient experience measures in relation to integrated care, </w:t>
      </w:r>
      <w:proofErr w:type="gramStart"/>
      <w:r w:rsidRPr="49EFBEB2">
        <w:rPr>
          <w:rFonts w:ascii="Arial" w:hAnsi="Arial" w:cs="Arial"/>
          <w:sz w:val="24"/>
          <w:szCs w:val="24"/>
        </w:rPr>
        <w:t>GPs</w:t>
      </w:r>
      <w:proofErr w:type="gramEnd"/>
      <w:r w:rsidR="00281E53" w:rsidRPr="49EFBEB2">
        <w:rPr>
          <w:rFonts w:ascii="Arial" w:hAnsi="Arial" w:cs="Arial"/>
          <w:sz w:val="24"/>
          <w:szCs w:val="24"/>
        </w:rPr>
        <w:t xml:space="preserve"> and</w:t>
      </w:r>
      <w:r w:rsidRPr="49EFBEB2">
        <w:rPr>
          <w:rFonts w:ascii="Arial" w:hAnsi="Arial" w:cs="Arial"/>
          <w:sz w:val="24"/>
          <w:szCs w:val="24"/>
        </w:rPr>
        <w:t xml:space="preserve"> hospitals</w:t>
      </w:r>
      <w:r w:rsidR="10B3EDDD" w:rsidRPr="49EFBEB2">
        <w:rPr>
          <w:rFonts w:ascii="Arial" w:hAnsi="Arial" w:cs="Arial"/>
          <w:sz w:val="24"/>
          <w:szCs w:val="24"/>
        </w:rPr>
        <w:t>,</w:t>
      </w:r>
      <w:r w:rsidRPr="49EFBEB2">
        <w:rPr>
          <w:rFonts w:ascii="Arial" w:hAnsi="Arial" w:cs="Arial"/>
          <w:sz w:val="24"/>
          <w:szCs w:val="24"/>
        </w:rPr>
        <w:t xml:space="preserve"> as well as priority areas such as </w:t>
      </w:r>
      <w:r w:rsidR="5E9DB5EC" w:rsidRPr="49EFBEB2">
        <w:rPr>
          <w:rFonts w:ascii="Arial" w:hAnsi="Arial" w:cs="Arial"/>
          <w:sz w:val="24"/>
          <w:szCs w:val="24"/>
        </w:rPr>
        <w:t>l</w:t>
      </w:r>
      <w:r w:rsidRPr="49EFBEB2">
        <w:rPr>
          <w:rFonts w:ascii="Arial" w:hAnsi="Arial" w:cs="Arial"/>
          <w:sz w:val="24"/>
          <w:szCs w:val="24"/>
        </w:rPr>
        <w:t xml:space="preserve">ong-term </w:t>
      </w:r>
      <w:r w:rsidR="6BDDB4C0" w:rsidRPr="49EFBEB2">
        <w:rPr>
          <w:rFonts w:ascii="Arial" w:hAnsi="Arial" w:cs="Arial"/>
          <w:sz w:val="24"/>
          <w:szCs w:val="24"/>
        </w:rPr>
        <w:t>c</w:t>
      </w:r>
      <w:r w:rsidRPr="49EFBEB2">
        <w:rPr>
          <w:rFonts w:ascii="Arial" w:hAnsi="Arial" w:cs="Arial"/>
          <w:sz w:val="24"/>
          <w:szCs w:val="24"/>
        </w:rPr>
        <w:t xml:space="preserve">onditions and </w:t>
      </w:r>
      <w:r w:rsidR="05CDF669" w:rsidRPr="49EFBEB2">
        <w:rPr>
          <w:rFonts w:ascii="Arial" w:hAnsi="Arial" w:cs="Arial"/>
          <w:sz w:val="24"/>
          <w:szCs w:val="24"/>
        </w:rPr>
        <w:t>m</w:t>
      </w:r>
      <w:r w:rsidRPr="49EFBEB2">
        <w:rPr>
          <w:rFonts w:ascii="Arial" w:hAnsi="Arial" w:cs="Arial"/>
          <w:sz w:val="24"/>
          <w:szCs w:val="24"/>
        </w:rPr>
        <w:t xml:space="preserve">ental </w:t>
      </w:r>
      <w:r w:rsidR="49A895DB" w:rsidRPr="49EFBEB2">
        <w:rPr>
          <w:rFonts w:ascii="Arial" w:hAnsi="Arial" w:cs="Arial"/>
          <w:sz w:val="24"/>
          <w:szCs w:val="24"/>
        </w:rPr>
        <w:t>h</w:t>
      </w:r>
      <w:r w:rsidRPr="49EFBEB2">
        <w:rPr>
          <w:rFonts w:ascii="Arial" w:hAnsi="Arial" w:cs="Arial"/>
          <w:sz w:val="24"/>
          <w:szCs w:val="24"/>
        </w:rPr>
        <w:t xml:space="preserve">ealth. See report examples here </w:t>
      </w:r>
      <w:proofErr w:type="gramStart"/>
      <w:r w:rsidR="00357C27" w:rsidRPr="49EFBEB2">
        <w:rPr>
          <w:rFonts w:ascii="Arial" w:hAnsi="Arial" w:cs="Arial"/>
          <w:sz w:val="24"/>
          <w:szCs w:val="24"/>
        </w:rPr>
        <w:t>https://www.northeastlondonhcp.nhs.uk/Insight/healthwatch-and-community-insights.htm</w:t>
      </w:r>
      <w:proofErr w:type="gramEnd"/>
    </w:p>
    <w:p w14:paraId="26DCB71C" w14:textId="77777777" w:rsidR="00157AB8" w:rsidRPr="00157AB8" w:rsidRDefault="00157AB8" w:rsidP="4A309F26">
      <w:pPr>
        <w:rPr>
          <w:rFonts w:ascii="Arial" w:hAnsi="Arial" w:cs="Arial"/>
          <w:sz w:val="24"/>
          <w:szCs w:val="24"/>
        </w:rPr>
      </w:pPr>
    </w:p>
    <w:p w14:paraId="7C6971CE" w14:textId="77777777" w:rsidR="00157AB8" w:rsidRPr="00157AB8" w:rsidRDefault="00157AB8" w:rsidP="00157AB8">
      <w:pPr>
        <w:rPr>
          <w:rFonts w:ascii="Arial" w:hAnsi="Arial" w:cs="Arial"/>
          <w:sz w:val="24"/>
          <w:szCs w:val="24"/>
        </w:rPr>
      </w:pPr>
      <w:r w:rsidRPr="00157AB8">
        <w:rPr>
          <w:rFonts w:ascii="Arial" w:hAnsi="Arial" w:cs="Arial"/>
          <w:sz w:val="24"/>
          <w:szCs w:val="24"/>
        </w:rPr>
        <w:t>The reports and insights allow the ICS</w:t>
      </w:r>
      <w:r>
        <w:rPr>
          <w:rFonts w:ascii="Arial" w:hAnsi="Arial" w:cs="Arial"/>
          <w:sz w:val="24"/>
          <w:szCs w:val="24"/>
        </w:rPr>
        <w:t>:</w:t>
      </w:r>
      <w:r>
        <w:rPr>
          <w:rFonts w:ascii="Arial" w:hAnsi="Arial" w:cs="Arial"/>
          <w:sz w:val="24"/>
          <w:szCs w:val="24"/>
        </w:rPr>
        <w:br/>
      </w:r>
    </w:p>
    <w:p w14:paraId="743FD45C" w14:textId="1718788F" w:rsidR="00157AB8" w:rsidRPr="00157AB8" w:rsidRDefault="00157AB8" w:rsidP="00157AB8">
      <w:pPr>
        <w:pStyle w:val="ListParagraph"/>
        <w:numPr>
          <w:ilvl w:val="0"/>
          <w:numId w:val="7"/>
        </w:numPr>
        <w:rPr>
          <w:rFonts w:ascii="Arial" w:hAnsi="Arial" w:cs="Arial"/>
          <w:sz w:val="24"/>
          <w:szCs w:val="24"/>
        </w:rPr>
      </w:pPr>
      <w:r w:rsidRPr="49EFBEB2">
        <w:rPr>
          <w:rFonts w:ascii="Arial" w:hAnsi="Arial" w:cs="Arial"/>
          <w:sz w:val="24"/>
          <w:szCs w:val="24"/>
        </w:rPr>
        <w:t xml:space="preserve">to identify where residents are experiencing poor service and </w:t>
      </w:r>
      <w:r w:rsidR="00F573A5" w:rsidRPr="49EFBEB2">
        <w:rPr>
          <w:rFonts w:ascii="Arial" w:hAnsi="Arial" w:cs="Arial"/>
          <w:sz w:val="24"/>
          <w:szCs w:val="24"/>
        </w:rPr>
        <w:t xml:space="preserve">to </w:t>
      </w:r>
      <w:r w:rsidR="00123535" w:rsidRPr="49EFBEB2">
        <w:rPr>
          <w:rFonts w:ascii="Arial" w:hAnsi="Arial" w:cs="Arial"/>
          <w:sz w:val="24"/>
          <w:szCs w:val="24"/>
        </w:rPr>
        <w:t xml:space="preserve">get </w:t>
      </w:r>
      <w:r w:rsidRPr="49EFBEB2">
        <w:rPr>
          <w:rFonts w:ascii="Arial" w:hAnsi="Arial" w:cs="Arial"/>
          <w:sz w:val="24"/>
          <w:szCs w:val="24"/>
        </w:rPr>
        <w:t>an initial understanding of why.</w:t>
      </w:r>
    </w:p>
    <w:p w14:paraId="4FC2B63F" w14:textId="77777777" w:rsidR="00157AB8" w:rsidRPr="00157AB8" w:rsidRDefault="00123535" w:rsidP="00157AB8">
      <w:pPr>
        <w:pStyle w:val="ListParagraph"/>
        <w:numPr>
          <w:ilvl w:val="0"/>
          <w:numId w:val="7"/>
        </w:numPr>
        <w:rPr>
          <w:rFonts w:ascii="Arial" w:hAnsi="Arial" w:cs="Arial"/>
          <w:sz w:val="24"/>
          <w:szCs w:val="24"/>
        </w:rPr>
      </w:pPr>
      <w:r>
        <w:rPr>
          <w:rFonts w:ascii="Arial" w:hAnsi="Arial" w:cs="Arial"/>
          <w:sz w:val="24"/>
          <w:szCs w:val="24"/>
        </w:rPr>
        <w:t xml:space="preserve">to </w:t>
      </w:r>
      <w:r w:rsidR="00157AB8" w:rsidRPr="00157AB8">
        <w:rPr>
          <w:rFonts w:ascii="Arial" w:hAnsi="Arial" w:cs="Arial"/>
          <w:sz w:val="24"/>
          <w:szCs w:val="24"/>
        </w:rPr>
        <w:t>pinpoint where additional engagement is needed to understand more about the nature of the problem and who it is impacting the most.</w:t>
      </w:r>
    </w:p>
    <w:p w14:paraId="7BD66D38" w14:textId="5A7F8339" w:rsidR="00157AB8" w:rsidRPr="00157AB8" w:rsidRDefault="00157AB8" w:rsidP="00157AB8">
      <w:pPr>
        <w:pStyle w:val="ListParagraph"/>
        <w:numPr>
          <w:ilvl w:val="0"/>
          <w:numId w:val="7"/>
        </w:numPr>
        <w:rPr>
          <w:rFonts w:ascii="Arial" w:hAnsi="Arial" w:cs="Arial"/>
          <w:sz w:val="24"/>
          <w:szCs w:val="24"/>
        </w:rPr>
      </w:pPr>
      <w:r w:rsidRPr="49EFBEB2">
        <w:rPr>
          <w:rFonts w:ascii="Arial" w:hAnsi="Arial" w:cs="Arial"/>
          <w:sz w:val="24"/>
          <w:szCs w:val="24"/>
        </w:rPr>
        <w:t xml:space="preserve">to continuously build their understanding of the communities they serve, the intersectionality of equalities issues and to avoid asking the same questions </w:t>
      </w:r>
      <w:r w:rsidR="00F573A5" w:rsidRPr="49EFBEB2">
        <w:rPr>
          <w:rFonts w:ascii="Arial" w:hAnsi="Arial" w:cs="Arial"/>
          <w:sz w:val="24"/>
          <w:szCs w:val="24"/>
        </w:rPr>
        <w:t xml:space="preserve">in different </w:t>
      </w:r>
      <w:proofErr w:type="gramStart"/>
      <w:r w:rsidR="00F573A5" w:rsidRPr="49EFBEB2">
        <w:rPr>
          <w:rFonts w:ascii="Arial" w:hAnsi="Arial" w:cs="Arial"/>
          <w:sz w:val="24"/>
          <w:szCs w:val="24"/>
        </w:rPr>
        <w:t>settings</w:t>
      </w:r>
      <w:proofErr w:type="gramEnd"/>
      <w:r w:rsidRPr="49EFBEB2">
        <w:rPr>
          <w:rFonts w:ascii="Arial" w:hAnsi="Arial" w:cs="Arial"/>
          <w:sz w:val="24"/>
          <w:szCs w:val="24"/>
        </w:rPr>
        <w:t xml:space="preserve"> </w:t>
      </w:r>
    </w:p>
    <w:p w14:paraId="6C28F17B" w14:textId="3BDAD39C" w:rsidR="00157AB8" w:rsidRPr="00157AB8" w:rsidRDefault="00157AB8" w:rsidP="00157AB8">
      <w:pPr>
        <w:pStyle w:val="ListParagraph"/>
        <w:numPr>
          <w:ilvl w:val="0"/>
          <w:numId w:val="7"/>
        </w:numPr>
        <w:rPr>
          <w:rFonts w:ascii="Arial" w:hAnsi="Arial" w:cs="Arial"/>
          <w:sz w:val="24"/>
          <w:szCs w:val="24"/>
        </w:rPr>
      </w:pPr>
      <w:r w:rsidRPr="49EFBEB2">
        <w:rPr>
          <w:rFonts w:ascii="Arial" w:hAnsi="Arial" w:cs="Arial"/>
          <w:sz w:val="24"/>
          <w:szCs w:val="24"/>
        </w:rPr>
        <w:t>to use limited engagement resources to focus on the areas</w:t>
      </w:r>
      <w:r w:rsidR="00123535" w:rsidRPr="49EFBEB2">
        <w:rPr>
          <w:rFonts w:ascii="Arial" w:hAnsi="Arial" w:cs="Arial"/>
          <w:sz w:val="24"/>
          <w:szCs w:val="24"/>
        </w:rPr>
        <w:t xml:space="preserve"> that will have</w:t>
      </w:r>
      <w:r w:rsidRPr="49EFBEB2">
        <w:rPr>
          <w:rFonts w:ascii="Arial" w:hAnsi="Arial" w:cs="Arial"/>
          <w:sz w:val="24"/>
          <w:szCs w:val="24"/>
        </w:rPr>
        <w:t xml:space="preserve"> the greatest impact. </w:t>
      </w:r>
    </w:p>
    <w:p w14:paraId="79C4EA80" w14:textId="77777777" w:rsidR="00157AB8" w:rsidRPr="00157AB8" w:rsidRDefault="00157AB8" w:rsidP="00157AB8">
      <w:pPr>
        <w:pStyle w:val="ListParagraph"/>
        <w:numPr>
          <w:ilvl w:val="0"/>
          <w:numId w:val="7"/>
        </w:numPr>
        <w:rPr>
          <w:rFonts w:ascii="Arial" w:hAnsi="Arial" w:cs="Arial"/>
          <w:sz w:val="24"/>
          <w:szCs w:val="24"/>
        </w:rPr>
      </w:pPr>
      <w:r w:rsidRPr="4A309F26">
        <w:rPr>
          <w:rFonts w:ascii="Arial" w:hAnsi="Arial" w:cs="Arial"/>
          <w:sz w:val="24"/>
          <w:szCs w:val="24"/>
        </w:rPr>
        <w:t>to inform quality improvement an</w:t>
      </w:r>
      <w:r w:rsidR="006A56B9" w:rsidRPr="4A309F26">
        <w:rPr>
          <w:rFonts w:ascii="Arial" w:hAnsi="Arial" w:cs="Arial"/>
          <w:sz w:val="24"/>
          <w:szCs w:val="24"/>
        </w:rPr>
        <w:t>d</w:t>
      </w:r>
      <w:r w:rsidRPr="4A309F26">
        <w:rPr>
          <w:rFonts w:ascii="Arial" w:hAnsi="Arial" w:cs="Arial"/>
          <w:sz w:val="24"/>
          <w:szCs w:val="24"/>
        </w:rPr>
        <w:t xml:space="preserve"> co-production, </w:t>
      </w:r>
      <w:r w:rsidR="006A56B9" w:rsidRPr="4A309F26">
        <w:rPr>
          <w:rFonts w:ascii="Arial" w:hAnsi="Arial" w:cs="Arial"/>
          <w:sz w:val="24"/>
          <w:szCs w:val="24"/>
        </w:rPr>
        <w:t>design,</w:t>
      </w:r>
      <w:r w:rsidRPr="4A309F26">
        <w:rPr>
          <w:rFonts w:ascii="Arial" w:hAnsi="Arial" w:cs="Arial"/>
          <w:sz w:val="24"/>
          <w:szCs w:val="24"/>
        </w:rPr>
        <w:t xml:space="preserve"> and delivery programmes.</w:t>
      </w:r>
    </w:p>
    <w:p w14:paraId="12652338" w14:textId="77777777" w:rsidR="00157AB8" w:rsidRPr="00157AB8" w:rsidRDefault="00157AB8" w:rsidP="00157AB8">
      <w:pPr>
        <w:pStyle w:val="ListParagraph"/>
        <w:numPr>
          <w:ilvl w:val="0"/>
          <w:numId w:val="7"/>
        </w:numPr>
        <w:rPr>
          <w:rFonts w:ascii="Arial" w:hAnsi="Arial" w:cs="Arial"/>
          <w:sz w:val="24"/>
          <w:szCs w:val="24"/>
        </w:rPr>
      </w:pPr>
      <w:r w:rsidRPr="4A309F26">
        <w:rPr>
          <w:rFonts w:ascii="Arial" w:hAnsi="Arial" w:cs="Arial"/>
          <w:sz w:val="24"/>
          <w:szCs w:val="24"/>
        </w:rPr>
        <w:lastRenderedPageBreak/>
        <w:t>to support community leaders to take on representative roles across governance systems</w:t>
      </w:r>
      <w:r w:rsidR="00357C27">
        <w:rPr>
          <w:rFonts w:ascii="Arial" w:hAnsi="Arial" w:cs="Arial"/>
          <w:sz w:val="24"/>
          <w:szCs w:val="24"/>
        </w:rPr>
        <w:t xml:space="preserve"> by supporting them with evidenced based insight reports that enable them to speak more authoritatively on behalf of a wider base of patients and residents</w:t>
      </w:r>
      <w:r w:rsidRPr="4A309F26">
        <w:rPr>
          <w:rFonts w:ascii="Arial" w:hAnsi="Arial" w:cs="Arial"/>
          <w:sz w:val="24"/>
          <w:szCs w:val="24"/>
        </w:rPr>
        <w:t xml:space="preserve">. </w:t>
      </w:r>
    </w:p>
    <w:p w14:paraId="4D04D26A" w14:textId="77777777" w:rsidR="00157AB8" w:rsidRPr="00157AB8" w:rsidRDefault="00157AB8" w:rsidP="4A309F26"/>
    <w:p w14:paraId="4D0919C1" w14:textId="0A6581B3" w:rsidR="00C931B8" w:rsidRPr="004A32DB" w:rsidRDefault="00C931B8" w:rsidP="4A309F26">
      <w:pPr>
        <w:rPr>
          <w:rFonts w:ascii="Arial" w:hAnsi="Arial" w:cs="Arial"/>
          <w:sz w:val="24"/>
          <w:szCs w:val="24"/>
        </w:rPr>
      </w:pPr>
      <w:r w:rsidRPr="49EFBEB2">
        <w:rPr>
          <w:rFonts w:ascii="Arial" w:hAnsi="Arial" w:cs="Arial"/>
          <w:sz w:val="24"/>
          <w:szCs w:val="24"/>
        </w:rPr>
        <w:t>Dianne Barham, Healthwatch Waltham Forest</w:t>
      </w:r>
      <w:r w:rsidR="00F573A5" w:rsidRPr="49EFBEB2">
        <w:rPr>
          <w:rFonts w:ascii="Arial" w:hAnsi="Arial" w:cs="Arial"/>
          <w:sz w:val="24"/>
          <w:szCs w:val="24"/>
        </w:rPr>
        <w:t>, said,</w:t>
      </w:r>
      <w:r w:rsidRPr="49EFBEB2">
        <w:rPr>
          <w:rFonts w:ascii="Arial" w:hAnsi="Arial" w:cs="Arial"/>
          <w:sz w:val="24"/>
          <w:szCs w:val="24"/>
        </w:rPr>
        <w:t xml:space="preserve"> ‘Brin</w:t>
      </w:r>
      <w:r w:rsidR="0089114E" w:rsidRPr="49EFBEB2">
        <w:rPr>
          <w:rFonts w:ascii="Arial" w:hAnsi="Arial" w:cs="Arial"/>
          <w:sz w:val="24"/>
          <w:szCs w:val="24"/>
        </w:rPr>
        <w:t>g</w:t>
      </w:r>
      <w:r w:rsidRPr="49EFBEB2">
        <w:rPr>
          <w:rFonts w:ascii="Arial" w:hAnsi="Arial" w:cs="Arial"/>
          <w:sz w:val="24"/>
          <w:szCs w:val="24"/>
        </w:rPr>
        <w:t xml:space="preserve">ing together existing insights from across the system and coding them across the integrated care system allows local people to tell their story once and for it to have an impact.  It allows us to focus our limited resources on reaching out to those people who are most vulnerable or seldom heard and on using insights to genuinely co-produce services with local people’. </w:t>
      </w:r>
    </w:p>
    <w:p w14:paraId="712DD481" w14:textId="77777777" w:rsidR="4A309F26" w:rsidRDefault="4A309F26" w:rsidP="4A309F26">
      <w:pPr>
        <w:rPr>
          <w:rFonts w:ascii="Arial" w:hAnsi="Arial" w:cs="Arial"/>
          <w:sz w:val="24"/>
          <w:szCs w:val="24"/>
        </w:rPr>
      </w:pPr>
    </w:p>
    <w:p w14:paraId="063E5F70" w14:textId="39D8132C" w:rsidR="46C39BE6" w:rsidRDefault="007661B6" w:rsidP="4A309F26">
      <w:pPr>
        <w:rPr>
          <w:rFonts w:ascii="Arial" w:eastAsia="Arial" w:hAnsi="Arial" w:cs="Arial"/>
          <w:sz w:val="24"/>
          <w:szCs w:val="24"/>
        </w:rPr>
      </w:pPr>
      <w:r w:rsidRPr="49EFBEB2">
        <w:rPr>
          <w:rFonts w:ascii="Arial" w:hAnsi="Arial" w:cs="Arial"/>
          <w:sz w:val="24"/>
          <w:szCs w:val="24"/>
        </w:rPr>
        <w:t xml:space="preserve">Charlotte </w:t>
      </w:r>
      <w:proofErr w:type="spellStart"/>
      <w:r w:rsidRPr="49EFBEB2">
        <w:rPr>
          <w:rFonts w:ascii="Arial" w:hAnsi="Arial" w:cs="Arial"/>
          <w:sz w:val="24"/>
          <w:szCs w:val="24"/>
        </w:rPr>
        <w:t>Pomery</w:t>
      </w:r>
      <w:proofErr w:type="spellEnd"/>
      <w:r w:rsidR="46C39BE6" w:rsidRPr="49EFBEB2">
        <w:rPr>
          <w:rFonts w:ascii="Arial" w:hAnsi="Arial" w:cs="Arial"/>
          <w:sz w:val="24"/>
          <w:szCs w:val="24"/>
        </w:rPr>
        <w:t>,</w:t>
      </w:r>
      <w:r w:rsidRPr="49EFBEB2">
        <w:rPr>
          <w:rFonts w:ascii="Arial" w:hAnsi="Arial" w:cs="Arial"/>
          <w:sz w:val="24"/>
          <w:szCs w:val="24"/>
        </w:rPr>
        <w:t xml:space="preserve"> Chief Participation and Place Officer for</w:t>
      </w:r>
      <w:r w:rsidR="46C39BE6" w:rsidRPr="49EFBEB2">
        <w:rPr>
          <w:rFonts w:ascii="Arial" w:hAnsi="Arial" w:cs="Arial"/>
          <w:sz w:val="24"/>
          <w:szCs w:val="24"/>
        </w:rPr>
        <w:t xml:space="preserve"> North East London IC</w:t>
      </w:r>
      <w:r w:rsidRPr="49EFBEB2">
        <w:rPr>
          <w:rFonts w:ascii="Arial" w:hAnsi="Arial" w:cs="Arial"/>
          <w:sz w:val="24"/>
          <w:szCs w:val="24"/>
        </w:rPr>
        <w:t>B</w:t>
      </w:r>
      <w:r w:rsidR="46C39BE6" w:rsidRPr="49EFBEB2">
        <w:rPr>
          <w:rFonts w:ascii="Arial" w:hAnsi="Arial" w:cs="Arial"/>
          <w:sz w:val="24"/>
          <w:szCs w:val="24"/>
        </w:rPr>
        <w:t xml:space="preserve"> said, </w:t>
      </w:r>
      <w:r w:rsidR="3F62DA58" w:rsidRPr="49EFBEB2">
        <w:rPr>
          <w:rFonts w:ascii="Arial" w:hAnsi="Arial" w:cs="Arial"/>
          <w:sz w:val="24"/>
          <w:szCs w:val="24"/>
        </w:rPr>
        <w:t>‘</w:t>
      </w:r>
      <w:r w:rsidR="00586502" w:rsidRPr="49EFBEB2">
        <w:rPr>
          <w:rFonts w:ascii="Arial" w:hAnsi="Arial" w:cs="Arial"/>
          <w:sz w:val="24"/>
          <w:szCs w:val="24"/>
        </w:rPr>
        <w:t>The community insights are used in all parts of the ICS system and underpin the creation and delivery of our Integrated Care Strategy and our ability to hear local voices. The work has brought partners together from across North East London, allowing us to access a wide range of views from local people quickly that we can then use as the foundation to plan and further improve services with a range of stakeholders. Gathering volumes of feedback is one thing, but insight is so much more meaningful when it’s coded and managed carefully. Working closely with Healthwatch to do this has been a great success’</w:t>
      </w:r>
      <w:r w:rsidR="2358A884" w:rsidRPr="49EFBEB2">
        <w:rPr>
          <w:rFonts w:ascii="Arial" w:eastAsia="Arial" w:hAnsi="Arial" w:cs="Arial"/>
          <w:sz w:val="24"/>
          <w:szCs w:val="24"/>
        </w:rPr>
        <w:t>.</w:t>
      </w:r>
    </w:p>
    <w:p w14:paraId="21E007DB" w14:textId="77777777" w:rsidR="4A309F26" w:rsidRDefault="4A309F26" w:rsidP="4A309F26">
      <w:pPr>
        <w:rPr>
          <w:rFonts w:ascii="Arial" w:hAnsi="Arial" w:cs="Arial"/>
          <w:sz w:val="24"/>
          <w:szCs w:val="24"/>
        </w:rPr>
      </w:pPr>
    </w:p>
    <w:p w14:paraId="2A9A30EE" w14:textId="77777777" w:rsidR="00764044" w:rsidRDefault="00764044" w:rsidP="522C235B">
      <w:pPr>
        <w:rPr>
          <w:rFonts w:ascii="Arial" w:hAnsi="Arial" w:cs="Arial"/>
          <w:sz w:val="24"/>
          <w:szCs w:val="24"/>
        </w:rPr>
      </w:pPr>
    </w:p>
    <w:p w14:paraId="7853E22A" w14:textId="4D507152" w:rsidR="0017707C" w:rsidRPr="00764044" w:rsidRDefault="00764044" w:rsidP="4A309F26">
      <w:pPr>
        <w:rPr>
          <w:rFonts w:ascii="Arial" w:hAnsi="Arial" w:cs="Arial"/>
          <w:sz w:val="24"/>
          <w:szCs w:val="24"/>
        </w:rPr>
      </w:pPr>
      <w:r w:rsidRPr="49EFBEB2">
        <w:rPr>
          <w:rFonts w:ascii="Arial" w:hAnsi="Arial" w:cs="Arial"/>
          <w:b/>
          <w:bCs/>
          <w:sz w:val="24"/>
          <w:szCs w:val="24"/>
        </w:rPr>
        <w:t>What were the learning points:</w:t>
      </w:r>
    </w:p>
    <w:p w14:paraId="45185EF1" w14:textId="77777777" w:rsidR="0017707C" w:rsidRPr="00764044" w:rsidRDefault="0017707C" w:rsidP="4A309F26">
      <w:pPr>
        <w:rPr>
          <w:rFonts w:ascii="Arial" w:hAnsi="Arial" w:cs="Arial"/>
          <w:sz w:val="24"/>
          <w:szCs w:val="24"/>
        </w:rPr>
      </w:pPr>
    </w:p>
    <w:p w14:paraId="52FF1CCA" w14:textId="780D1B3D" w:rsidR="0017707C" w:rsidRPr="00764044" w:rsidRDefault="1EBC55AD" w:rsidP="4A309F26">
      <w:pPr>
        <w:rPr>
          <w:rFonts w:ascii="Arial" w:hAnsi="Arial" w:cs="Arial"/>
          <w:sz w:val="24"/>
          <w:szCs w:val="24"/>
        </w:rPr>
      </w:pPr>
      <w:r w:rsidRPr="49EFBEB2">
        <w:rPr>
          <w:rFonts w:ascii="Arial" w:hAnsi="Arial" w:cs="Arial"/>
          <w:sz w:val="24"/>
          <w:szCs w:val="24"/>
        </w:rPr>
        <w:t>Working in partnership with Healthwatch has been pivotal to the development and success of the Community Insights System</w:t>
      </w:r>
      <w:r w:rsidR="00F573A5" w:rsidRPr="49EFBEB2">
        <w:rPr>
          <w:rFonts w:ascii="Arial" w:hAnsi="Arial" w:cs="Arial"/>
          <w:sz w:val="24"/>
          <w:szCs w:val="24"/>
        </w:rPr>
        <w:t xml:space="preserve">. Their </w:t>
      </w:r>
      <w:r w:rsidR="21E88452" w:rsidRPr="49EFBEB2">
        <w:rPr>
          <w:rFonts w:ascii="Arial" w:hAnsi="Arial" w:cs="Arial"/>
          <w:sz w:val="24"/>
          <w:szCs w:val="24"/>
        </w:rPr>
        <w:t>expertise, advice and links to the local community are of huge value to the ICS.</w:t>
      </w:r>
    </w:p>
    <w:p w14:paraId="20005809" w14:textId="77777777" w:rsidR="0017707C" w:rsidRPr="00764044" w:rsidRDefault="0017707C" w:rsidP="4A309F26">
      <w:pPr>
        <w:rPr>
          <w:rFonts w:ascii="Arial" w:hAnsi="Arial" w:cs="Arial"/>
          <w:sz w:val="24"/>
          <w:szCs w:val="24"/>
        </w:rPr>
      </w:pPr>
    </w:p>
    <w:p w14:paraId="483E2544" w14:textId="7FE1F0ED" w:rsidR="0017707C" w:rsidRPr="00764044" w:rsidRDefault="00E9252F" w:rsidP="4A309F26">
      <w:pPr>
        <w:rPr>
          <w:rFonts w:ascii="Segoe UI" w:eastAsia="Segoe UI" w:hAnsi="Segoe UI" w:cs="Segoe UI"/>
          <w:color w:val="333333"/>
          <w:sz w:val="18"/>
          <w:szCs w:val="18"/>
        </w:rPr>
      </w:pPr>
      <w:r w:rsidRPr="49EFBEB2">
        <w:rPr>
          <w:rFonts w:ascii="Arial" w:hAnsi="Arial" w:cs="Arial"/>
          <w:sz w:val="24"/>
          <w:szCs w:val="24"/>
        </w:rPr>
        <w:t>Trying to secure the additional funds and outline the case for joining up insights across the system</w:t>
      </w:r>
      <w:r w:rsidR="00DD3A46" w:rsidRPr="49EFBEB2">
        <w:rPr>
          <w:rFonts w:ascii="Arial" w:hAnsi="Arial" w:cs="Arial"/>
          <w:sz w:val="24"/>
          <w:szCs w:val="24"/>
        </w:rPr>
        <w:t xml:space="preserve"> was initial</w:t>
      </w:r>
      <w:r w:rsidR="004E61BD" w:rsidRPr="49EFBEB2">
        <w:rPr>
          <w:rFonts w:ascii="Arial" w:hAnsi="Arial" w:cs="Arial"/>
          <w:sz w:val="24"/>
          <w:szCs w:val="24"/>
        </w:rPr>
        <w:t>ly quite a</w:t>
      </w:r>
      <w:r w:rsidR="00DD3A46" w:rsidRPr="49EFBEB2">
        <w:rPr>
          <w:rFonts w:ascii="Arial" w:hAnsi="Arial" w:cs="Arial"/>
          <w:sz w:val="24"/>
          <w:szCs w:val="24"/>
        </w:rPr>
        <w:t xml:space="preserve"> challenge as it was deemed too expensive</w:t>
      </w:r>
      <w:r w:rsidR="000F03E4" w:rsidRPr="49EFBEB2">
        <w:rPr>
          <w:rFonts w:ascii="Arial" w:hAnsi="Arial" w:cs="Arial"/>
          <w:sz w:val="24"/>
          <w:szCs w:val="24"/>
        </w:rPr>
        <w:t xml:space="preserve">, </w:t>
      </w:r>
      <w:r w:rsidR="004E61BD" w:rsidRPr="49EFBEB2">
        <w:rPr>
          <w:rFonts w:ascii="Arial" w:hAnsi="Arial" w:cs="Arial"/>
          <w:sz w:val="24"/>
          <w:szCs w:val="24"/>
        </w:rPr>
        <w:t xml:space="preserve">but </w:t>
      </w:r>
      <w:r w:rsidR="00DD3A46" w:rsidRPr="49EFBEB2">
        <w:rPr>
          <w:rFonts w:ascii="Arial" w:hAnsi="Arial" w:cs="Arial"/>
          <w:sz w:val="24"/>
          <w:szCs w:val="24"/>
        </w:rPr>
        <w:t xml:space="preserve">the benefits </w:t>
      </w:r>
      <w:r w:rsidR="62C69D5C" w:rsidRPr="49EFBEB2">
        <w:rPr>
          <w:rFonts w:ascii="Arial" w:hAnsi="Arial" w:cs="Arial"/>
          <w:sz w:val="24"/>
          <w:szCs w:val="24"/>
        </w:rPr>
        <w:t xml:space="preserve">it is delivering </w:t>
      </w:r>
      <w:r w:rsidR="002A7516" w:rsidRPr="49EFBEB2">
        <w:rPr>
          <w:rFonts w:ascii="Arial" w:hAnsi="Arial" w:cs="Arial"/>
          <w:sz w:val="24"/>
          <w:szCs w:val="24"/>
        </w:rPr>
        <w:t xml:space="preserve">have proved a worthwhile investment to strengthen health and care outcomes in </w:t>
      </w:r>
      <w:r w:rsidR="004E61BD" w:rsidRPr="49EFBEB2">
        <w:rPr>
          <w:rFonts w:ascii="Arial" w:hAnsi="Arial" w:cs="Arial"/>
          <w:sz w:val="24"/>
          <w:szCs w:val="24"/>
        </w:rPr>
        <w:t xml:space="preserve">our </w:t>
      </w:r>
      <w:r w:rsidR="002A7516" w:rsidRPr="49EFBEB2">
        <w:rPr>
          <w:rFonts w:ascii="Arial" w:hAnsi="Arial" w:cs="Arial"/>
          <w:sz w:val="24"/>
          <w:szCs w:val="24"/>
        </w:rPr>
        <w:t>local population</w:t>
      </w:r>
      <w:r w:rsidR="000F03E4" w:rsidRPr="49EFBEB2">
        <w:rPr>
          <w:rFonts w:ascii="Arial" w:hAnsi="Arial" w:cs="Arial"/>
          <w:sz w:val="24"/>
          <w:szCs w:val="24"/>
        </w:rPr>
        <w:t xml:space="preserve">. </w:t>
      </w:r>
      <w:r w:rsidR="00586502" w:rsidRPr="49EFBEB2">
        <w:rPr>
          <w:rFonts w:ascii="Arial" w:hAnsi="Arial" w:cs="Arial"/>
          <w:sz w:val="24"/>
          <w:szCs w:val="24"/>
        </w:rPr>
        <w:t>In fact, it has been such a fundamental part of our strategy development and way of working that for 2023/24 we are further investing in an enhanced insight offer from the system through our eight Healthwatch organisations.</w:t>
      </w:r>
    </w:p>
    <w:p w14:paraId="13286CEF" w14:textId="77777777" w:rsidR="0017707C" w:rsidRPr="00764044" w:rsidRDefault="0017707C" w:rsidP="4A309F26">
      <w:pPr>
        <w:rPr>
          <w:rFonts w:ascii="Segoe UI" w:eastAsia="Segoe UI" w:hAnsi="Segoe UI" w:cs="Segoe UI"/>
          <w:color w:val="333333"/>
          <w:sz w:val="18"/>
          <w:szCs w:val="18"/>
        </w:rPr>
      </w:pPr>
    </w:p>
    <w:p w14:paraId="10E7CE64" w14:textId="16BFE7D7" w:rsidR="0017707C" w:rsidRPr="00764044" w:rsidRDefault="000F03E4" w:rsidP="4A309F26">
      <w:pPr>
        <w:rPr>
          <w:rFonts w:ascii="Arial" w:hAnsi="Arial" w:cs="Arial"/>
          <w:sz w:val="24"/>
          <w:szCs w:val="24"/>
        </w:rPr>
      </w:pPr>
      <w:r w:rsidRPr="49EFBEB2">
        <w:rPr>
          <w:rFonts w:ascii="Arial" w:hAnsi="Arial" w:cs="Arial"/>
          <w:sz w:val="24"/>
          <w:szCs w:val="24"/>
        </w:rPr>
        <w:t xml:space="preserve">This </w:t>
      </w:r>
      <w:r w:rsidR="004E61BD" w:rsidRPr="49EFBEB2">
        <w:rPr>
          <w:rFonts w:ascii="Arial" w:hAnsi="Arial" w:cs="Arial"/>
          <w:sz w:val="24"/>
          <w:szCs w:val="24"/>
        </w:rPr>
        <w:t xml:space="preserve">just shows </w:t>
      </w:r>
      <w:r w:rsidR="00851232" w:rsidRPr="49EFBEB2">
        <w:rPr>
          <w:rFonts w:ascii="Arial" w:hAnsi="Arial" w:cs="Arial"/>
          <w:sz w:val="24"/>
          <w:szCs w:val="24"/>
        </w:rPr>
        <w:t xml:space="preserve">how partnership </w:t>
      </w:r>
      <w:r w:rsidR="36E2F739" w:rsidRPr="49EFBEB2">
        <w:rPr>
          <w:rFonts w:ascii="Arial" w:hAnsi="Arial" w:cs="Arial"/>
          <w:sz w:val="24"/>
          <w:szCs w:val="24"/>
        </w:rPr>
        <w:t xml:space="preserve">working </w:t>
      </w:r>
      <w:r w:rsidR="00851232" w:rsidRPr="49EFBEB2">
        <w:rPr>
          <w:rFonts w:ascii="Arial" w:hAnsi="Arial" w:cs="Arial"/>
          <w:sz w:val="24"/>
          <w:szCs w:val="24"/>
        </w:rPr>
        <w:t xml:space="preserve">with </w:t>
      </w:r>
      <w:r w:rsidR="5AAB0541" w:rsidRPr="49EFBEB2">
        <w:rPr>
          <w:rFonts w:ascii="Arial" w:hAnsi="Arial" w:cs="Arial"/>
          <w:sz w:val="24"/>
          <w:szCs w:val="24"/>
        </w:rPr>
        <w:t xml:space="preserve">Healthwatch and the </w:t>
      </w:r>
      <w:r w:rsidR="00851232" w:rsidRPr="49EFBEB2">
        <w:rPr>
          <w:rFonts w:ascii="Arial" w:hAnsi="Arial" w:cs="Arial"/>
          <w:sz w:val="24"/>
          <w:szCs w:val="24"/>
        </w:rPr>
        <w:t>VCSE sector</w:t>
      </w:r>
      <w:r w:rsidR="009449E3" w:rsidRPr="49EFBEB2">
        <w:rPr>
          <w:rFonts w:ascii="Arial" w:hAnsi="Arial" w:cs="Arial"/>
          <w:sz w:val="24"/>
          <w:szCs w:val="24"/>
        </w:rPr>
        <w:t>, a cornerstone of Integrated Care Systems</w:t>
      </w:r>
      <w:r w:rsidR="6914E696" w:rsidRPr="49EFBEB2">
        <w:rPr>
          <w:rFonts w:ascii="Arial" w:hAnsi="Arial" w:cs="Arial"/>
          <w:sz w:val="24"/>
          <w:szCs w:val="24"/>
        </w:rPr>
        <w:t>,</w:t>
      </w:r>
      <w:r w:rsidR="009449E3" w:rsidRPr="49EFBEB2">
        <w:rPr>
          <w:rFonts w:ascii="Arial" w:hAnsi="Arial" w:cs="Arial"/>
          <w:sz w:val="24"/>
          <w:szCs w:val="24"/>
        </w:rPr>
        <w:t xml:space="preserve"> can really help improve services for local people.</w:t>
      </w:r>
    </w:p>
    <w:sectPr w:rsidR="0017707C" w:rsidRPr="007640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D15D"/>
    <w:multiLevelType w:val="hybridMultilevel"/>
    <w:tmpl w:val="29504628"/>
    <w:lvl w:ilvl="0" w:tplc="DE46E66E">
      <w:start w:val="1"/>
      <w:numFmt w:val="bullet"/>
      <w:lvlText w:val=""/>
      <w:lvlJc w:val="left"/>
      <w:pPr>
        <w:ind w:left="720" w:hanging="360"/>
      </w:pPr>
      <w:rPr>
        <w:rFonts w:ascii="Symbol" w:hAnsi="Symbol" w:hint="default"/>
      </w:rPr>
    </w:lvl>
    <w:lvl w:ilvl="1" w:tplc="A552D186">
      <w:start w:val="1"/>
      <w:numFmt w:val="bullet"/>
      <w:lvlText w:val="o"/>
      <w:lvlJc w:val="left"/>
      <w:pPr>
        <w:ind w:left="1440" w:hanging="360"/>
      </w:pPr>
      <w:rPr>
        <w:rFonts w:ascii="Courier New" w:hAnsi="Courier New" w:hint="default"/>
      </w:rPr>
    </w:lvl>
    <w:lvl w:ilvl="2" w:tplc="AFC24170">
      <w:start w:val="1"/>
      <w:numFmt w:val="bullet"/>
      <w:lvlText w:val=""/>
      <w:lvlJc w:val="left"/>
      <w:pPr>
        <w:ind w:left="2160" w:hanging="360"/>
      </w:pPr>
      <w:rPr>
        <w:rFonts w:ascii="Wingdings" w:hAnsi="Wingdings" w:hint="default"/>
      </w:rPr>
    </w:lvl>
    <w:lvl w:ilvl="3" w:tplc="EF2031A4">
      <w:start w:val="1"/>
      <w:numFmt w:val="bullet"/>
      <w:lvlText w:val=""/>
      <w:lvlJc w:val="left"/>
      <w:pPr>
        <w:ind w:left="2880" w:hanging="360"/>
      </w:pPr>
      <w:rPr>
        <w:rFonts w:ascii="Symbol" w:hAnsi="Symbol" w:hint="default"/>
      </w:rPr>
    </w:lvl>
    <w:lvl w:ilvl="4" w:tplc="DFFC6C04">
      <w:start w:val="1"/>
      <w:numFmt w:val="bullet"/>
      <w:lvlText w:val="o"/>
      <w:lvlJc w:val="left"/>
      <w:pPr>
        <w:ind w:left="3600" w:hanging="360"/>
      </w:pPr>
      <w:rPr>
        <w:rFonts w:ascii="Courier New" w:hAnsi="Courier New" w:hint="default"/>
      </w:rPr>
    </w:lvl>
    <w:lvl w:ilvl="5" w:tplc="729EA25A">
      <w:start w:val="1"/>
      <w:numFmt w:val="bullet"/>
      <w:lvlText w:val=""/>
      <w:lvlJc w:val="left"/>
      <w:pPr>
        <w:ind w:left="4320" w:hanging="360"/>
      </w:pPr>
      <w:rPr>
        <w:rFonts w:ascii="Wingdings" w:hAnsi="Wingdings" w:hint="default"/>
      </w:rPr>
    </w:lvl>
    <w:lvl w:ilvl="6" w:tplc="F62E055C">
      <w:start w:val="1"/>
      <w:numFmt w:val="bullet"/>
      <w:lvlText w:val=""/>
      <w:lvlJc w:val="left"/>
      <w:pPr>
        <w:ind w:left="5040" w:hanging="360"/>
      </w:pPr>
      <w:rPr>
        <w:rFonts w:ascii="Symbol" w:hAnsi="Symbol" w:hint="default"/>
      </w:rPr>
    </w:lvl>
    <w:lvl w:ilvl="7" w:tplc="E3BAD1B8">
      <w:start w:val="1"/>
      <w:numFmt w:val="bullet"/>
      <w:lvlText w:val="o"/>
      <w:lvlJc w:val="left"/>
      <w:pPr>
        <w:ind w:left="5760" w:hanging="360"/>
      </w:pPr>
      <w:rPr>
        <w:rFonts w:ascii="Courier New" w:hAnsi="Courier New" w:hint="default"/>
      </w:rPr>
    </w:lvl>
    <w:lvl w:ilvl="8" w:tplc="07802138">
      <w:start w:val="1"/>
      <w:numFmt w:val="bullet"/>
      <w:lvlText w:val=""/>
      <w:lvlJc w:val="left"/>
      <w:pPr>
        <w:ind w:left="6480" w:hanging="360"/>
      </w:pPr>
      <w:rPr>
        <w:rFonts w:ascii="Wingdings" w:hAnsi="Wingdings" w:hint="default"/>
      </w:rPr>
    </w:lvl>
  </w:abstractNum>
  <w:abstractNum w:abstractNumId="1" w15:restartNumberingAfterBreak="0">
    <w:nsid w:val="09831689"/>
    <w:multiLevelType w:val="hybridMultilevel"/>
    <w:tmpl w:val="7584DCCA"/>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2" w15:restartNumberingAfterBreak="0">
    <w:nsid w:val="1B9725C9"/>
    <w:multiLevelType w:val="hybridMultilevel"/>
    <w:tmpl w:val="6E8A0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41771"/>
    <w:multiLevelType w:val="hybridMultilevel"/>
    <w:tmpl w:val="03669D86"/>
    <w:lvl w:ilvl="0" w:tplc="418E69A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3C64E5"/>
    <w:multiLevelType w:val="hybridMultilevel"/>
    <w:tmpl w:val="E5A465FA"/>
    <w:lvl w:ilvl="0" w:tplc="418E69A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D02D16"/>
    <w:multiLevelType w:val="multilevel"/>
    <w:tmpl w:val="D73EF02C"/>
    <w:lvl w:ilvl="0">
      <w:numFmt w:val="bullet"/>
      <w:lvlText w:val="•"/>
      <w:lvlJc w:val="left"/>
      <w:pPr>
        <w:ind w:left="690" w:hanging="360"/>
      </w:pPr>
      <w:rPr>
        <w:rFonts w:ascii="Arial" w:eastAsia="Arial" w:hAnsi="Arial" w:cs="Arial"/>
        <w:b w:val="0"/>
        <w:i w:val="0"/>
        <w:strike w:val="0"/>
        <w:dstrike w:val="0"/>
        <w:color w:val="212121"/>
        <w:position w:val="0"/>
        <w:sz w:val="20"/>
        <w:szCs w:val="20"/>
        <w:u w:val="none" w:color="000000"/>
        <w:shd w:val="clear" w:color="auto" w:fill="auto"/>
        <w:vertAlign w:val="baseline"/>
      </w:rPr>
    </w:lvl>
    <w:lvl w:ilvl="1">
      <w:numFmt w:val="bullet"/>
      <w:lvlText w:val="o"/>
      <w:lvlJc w:val="left"/>
      <w:pPr>
        <w:ind w:left="1425" w:hanging="360"/>
      </w:pPr>
      <w:rPr>
        <w:rFonts w:ascii="Courier New" w:hAnsi="Courier New" w:cs="Courier New"/>
      </w:rPr>
    </w:lvl>
    <w:lvl w:ilvl="2">
      <w:numFmt w:val="bullet"/>
      <w:lvlText w:val=""/>
      <w:lvlJc w:val="left"/>
      <w:pPr>
        <w:ind w:left="2145" w:hanging="360"/>
      </w:pPr>
      <w:rPr>
        <w:rFonts w:ascii="Wingdings" w:hAnsi="Wingdings"/>
      </w:rPr>
    </w:lvl>
    <w:lvl w:ilvl="3">
      <w:numFmt w:val="bullet"/>
      <w:lvlText w:val=""/>
      <w:lvlJc w:val="left"/>
      <w:pPr>
        <w:ind w:left="2865" w:hanging="360"/>
      </w:pPr>
      <w:rPr>
        <w:rFonts w:ascii="Symbol" w:hAnsi="Symbol"/>
      </w:rPr>
    </w:lvl>
    <w:lvl w:ilvl="4">
      <w:numFmt w:val="bullet"/>
      <w:lvlText w:val="o"/>
      <w:lvlJc w:val="left"/>
      <w:pPr>
        <w:ind w:left="3585" w:hanging="360"/>
      </w:pPr>
      <w:rPr>
        <w:rFonts w:ascii="Courier New" w:hAnsi="Courier New" w:cs="Courier New"/>
      </w:rPr>
    </w:lvl>
    <w:lvl w:ilvl="5">
      <w:numFmt w:val="bullet"/>
      <w:lvlText w:val=""/>
      <w:lvlJc w:val="left"/>
      <w:pPr>
        <w:ind w:left="4305" w:hanging="360"/>
      </w:pPr>
      <w:rPr>
        <w:rFonts w:ascii="Wingdings" w:hAnsi="Wingdings"/>
      </w:rPr>
    </w:lvl>
    <w:lvl w:ilvl="6">
      <w:numFmt w:val="bullet"/>
      <w:lvlText w:val=""/>
      <w:lvlJc w:val="left"/>
      <w:pPr>
        <w:ind w:left="5025" w:hanging="360"/>
      </w:pPr>
      <w:rPr>
        <w:rFonts w:ascii="Symbol" w:hAnsi="Symbol"/>
      </w:rPr>
    </w:lvl>
    <w:lvl w:ilvl="7">
      <w:numFmt w:val="bullet"/>
      <w:lvlText w:val="o"/>
      <w:lvlJc w:val="left"/>
      <w:pPr>
        <w:ind w:left="5745" w:hanging="360"/>
      </w:pPr>
      <w:rPr>
        <w:rFonts w:ascii="Courier New" w:hAnsi="Courier New" w:cs="Courier New"/>
      </w:rPr>
    </w:lvl>
    <w:lvl w:ilvl="8">
      <w:numFmt w:val="bullet"/>
      <w:lvlText w:val=""/>
      <w:lvlJc w:val="left"/>
      <w:pPr>
        <w:ind w:left="6465" w:hanging="360"/>
      </w:pPr>
      <w:rPr>
        <w:rFonts w:ascii="Wingdings" w:hAnsi="Wingdings"/>
      </w:rPr>
    </w:lvl>
  </w:abstractNum>
  <w:abstractNum w:abstractNumId="6" w15:restartNumberingAfterBreak="0">
    <w:nsid w:val="49173BAB"/>
    <w:multiLevelType w:val="hybridMultilevel"/>
    <w:tmpl w:val="9286A374"/>
    <w:lvl w:ilvl="0" w:tplc="418E69A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1080406">
    <w:abstractNumId w:val="0"/>
  </w:num>
  <w:num w:numId="2" w16cid:durableId="1439368730">
    <w:abstractNumId w:val="2"/>
  </w:num>
  <w:num w:numId="3" w16cid:durableId="1309746396">
    <w:abstractNumId w:val="4"/>
  </w:num>
  <w:num w:numId="4" w16cid:durableId="479731749">
    <w:abstractNumId w:val="3"/>
  </w:num>
  <w:num w:numId="5" w16cid:durableId="1154491468">
    <w:abstractNumId w:val="6"/>
  </w:num>
  <w:num w:numId="6" w16cid:durableId="1608540359">
    <w:abstractNumId w:val="5"/>
  </w:num>
  <w:num w:numId="7" w16cid:durableId="1340038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354"/>
    <w:rsid w:val="000009EF"/>
    <w:rsid w:val="000134E8"/>
    <w:rsid w:val="00022A00"/>
    <w:rsid w:val="00052E6F"/>
    <w:rsid w:val="0005475F"/>
    <w:rsid w:val="0005737D"/>
    <w:rsid w:val="000600F7"/>
    <w:rsid w:val="000742C8"/>
    <w:rsid w:val="0007493C"/>
    <w:rsid w:val="00074CFA"/>
    <w:rsid w:val="00075203"/>
    <w:rsid w:val="0009067B"/>
    <w:rsid w:val="000A0752"/>
    <w:rsid w:val="000A2DA5"/>
    <w:rsid w:val="000C26A7"/>
    <w:rsid w:val="000C6CDB"/>
    <w:rsid w:val="000D2E94"/>
    <w:rsid w:val="000D3716"/>
    <w:rsid w:val="000E204E"/>
    <w:rsid w:val="000E3139"/>
    <w:rsid w:val="000E5F0D"/>
    <w:rsid w:val="000F03E4"/>
    <w:rsid w:val="0010545A"/>
    <w:rsid w:val="0011057F"/>
    <w:rsid w:val="00117678"/>
    <w:rsid w:val="00123535"/>
    <w:rsid w:val="00131DD8"/>
    <w:rsid w:val="0015268E"/>
    <w:rsid w:val="00157AB8"/>
    <w:rsid w:val="00166C83"/>
    <w:rsid w:val="00171E18"/>
    <w:rsid w:val="00174746"/>
    <w:rsid w:val="0017646F"/>
    <w:rsid w:val="0017707C"/>
    <w:rsid w:val="00184DE5"/>
    <w:rsid w:val="00186859"/>
    <w:rsid w:val="001878D6"/>
    <w:rsid w:val="001A2052"/>
    <w:rsid w:val="001B18A5"/>
    <w:rsid w:val="001B27B5"/>
    <w:rsid w:val="001D4CBF"/>
    <w:rsid w:val="001E1A31"/>
    <w:rsid w:val="001F4B79"/>
    <w:rsid w:val="00203537"/>
    <w:rsid w:val="00204716"/>
    <w:rsid w:val="00205D2B"/>
    <w:rsid w:val="00227A28"/>
    <w:rsid w:val="00230689"/>
    <w:rsid w:val="00235872"/>
    <w:rsid w:val="00254584"/>
    <w:rsid w:val="00263549"/>
    <w:rsid w:val="00264618"/>
    <w:rsid w:val="0026664C"/>
    <w:rsid w:val="00281E53"/>
    <w:rsid w:val="00283A1A"/>
    <w:rsid w:val="00290A38"/>
    <w:rsid w:val="00296FBA"/>
    <w:rsid w:val="002A7516"/>
    <w:rsid w:val="002B51D0"/>
    <w:rsid w:val="002C3177"/>
    <w:rsid w:val="002D0AF0"/>
    <w:rsid w:val="002D467B"/>
    <w:rsid w:val="002D4B72"/>
    <w:rsid w:val="002D51E0"/>
    <w:rsid w:val="002E1F73"/>
    <w:rsid w:val="002E57A7"/>
    <w:rsid w:val="002E603F"/>
    <w:rsid w:val="002F7A7C"/>
    <w:rsid w:val="00312D5F"/>
    <w:rsid w:val="00314CD2"/>
    <w:rsid w:val="003376D8"/>
    <w:rsid w:val="0034669D"/>
    <w:rsid w:val="00355029"/>
    <w:rsid w:val="00357C27"/>
    <w:rsid w:val="00357D68"/>
    <w:rsid w:val="0039195B"/>
    <w:rsid w:val="003919EA"/>
    <w:rsid w:val="00395877"/>
    <w:rsid w:val="00396D90"/>
    <w:rsid w:val="003A2408"/>
    <w:rsid w:val="003A532D"/>
    <w:rsid w:val="003C14DD"/>
    <w:rsid w:val="003C2800"/>
    <w:rsid w:val="003E703F"/>
    <w:rsid w:val="003F02A6"/>
    <w:rsid w:val="003F1AF8"/>
    <w:rsid w:val="003F24F7"/>
    <w:rsid w:val="003F475D"/>
    <w:rsid w:val="0040715B"/>
    <w:rsid w:val="00414F47"/>
    <w:rsid w:val="004154D3"/>
    <w:rsid w:val="00423740"/>
    <w:rsid w:val="00424E36"/>
    <w:rsid w:val="004438CC"/>
    <w:rsid w:val="004470EC"/>
    <w:rsid w:val="00447111"/>
    <w:rsid w:val="00460AAB"/>
    <w:rsid w:val="004677D7"/>
    <w:rsid w:val="00483A35"/>
    <w:rsid w:val="00491B33"/>
    <w:rsid w:val="00495BFB"/>
    <w:rsid w:val="004A32DB"/>
    <w:rsid w:val="004B2470"/>
    <w:rsid w:val="004C02FB"/>
    <w:rsid w:val="004C0DEA"/>
    <w:rsid w:val="004C7C61"/>
    <w:rsid w:val="004D2622"/>
    <w:rsid w:val="004D6416"/>
    <w:rsid w:val="004E2174"/>
    <w:rsid w:val="004E61BD"/>
    <w:rsid w:val="004E7064"/>
    <w:rsid w:val="004E7824"/>
    <w:rsid w:val="004F5D57"/>
    <w:rsid w:val="004F777C"/>
    <w:rsid w:val="005006D1"/>
    <w:rsid w:val="00500B1D"/>
    <w:rsid w:val="00505239"/>
    <w:rsid w:val="00506B60"/>
    <w:rsid w:val="0051365D"/>
    <w:rsid w:val="00526181"/>
    <w:rsid w:val="00540744"/>
    <w:rsid w:val="00543E94"/>
    <w:rsid w:val="005478B6"/>
    <w:rsid w:val="005524DA"/>
    <w:rsid w:val="0058604A"/>
    <w:rsid w:val="00586502"/>
    <w:rsid w:val="00586523"/>
    <w:rsid w:val="005905A1"/>
    <w:rsid w:val="00595ABD"/>
    <w:rsid w:val="005A0ECA"/>
    <w:rsid w:val="005A5AF7"/>
    <w:rsid w:val="005B7BE1"/>
    <w:rsid w:val="005E4082"/>
    <w:rsid w:val="005F0B9D"/>
    <w:rsid w:val="00602D2E"/>
    <w:rsid w:val="006205DC"/>
    <w:rsid w:val="00627152"/>
    <w:rsid w:val="00634865"/>
    <w:rsid w:val="00636AF4"/>
    <w:rsid w:val="0064093D"/>
    <w:rsid w:val="00642592"/>
    <w:rsid w:val="00661BE6"/>
    <w:rsid w:val="00667AA3"/>
    <w:rsid w:val="0067539B"/>
    <w:rsid w:val="00685828"/>
    <w:rsid w:val="00686409"/>
    <w:rsid w:val="006923B9"/>
    <w:rsid w:val="006A1071"/>
    <w:rsid w:val="006A2D3D"/>
    <w:rsid w:val="006A56B9"/>
    <w:rsid w:val="006C10BC"/>
    <w:rsid w:val="006C5617"/>
    <w:rsid w:val="006D406A"/>
    <w:rsid w:val="006D5B9C"/>
    <w:rsid w:val="006E11AA"/>
    <w:rsid w:val="006F02FA"/>
    <w:rsid w:val="006F21A2"/>
    <w:rsid w:val="006F7BB2"/>
    <w:rsid w:val="00741F6C"/>
    <w:rsid w:val="007474FF"/>
    <w:rsid w:val="00755D46"/>
    <w:rsid w:val="00764044"/>
    <w:rsid w:val="00764AF1"/>
    <w:rsid w:val="00764D08"/>
    <w:rsid w:val="007661B6"/>
    <w:rsid w:val="00772CA7"/>
    <w:rsid w:val="00776993"/>
    <w:rsid w:val="0078536E"/>
    <w:rsid w:val="007A521D"/>
    <w:rsid w:val="007B1FE5"/>
    <w:rsid w:val="007C172B"/>
    <w:rsid w:val="007D0C1C"/>
    <w:rsid w:val="007D3A6C"/>
    <w:rsid w:val="007E725F"/>
    <w:rsid w:val="00811E7C"/>
    <w:rsid w:val="008120F5"/>
    <w:rsid w:val="0082484B"/>
    <w:rsid w:val="008258DB"/>
    <w:rsid w:val="00841F61"/>
    <w:rsid w:val="00842328"/>
    <w:rsid w:val="008445E6"/>
    <w:rsid w:val="00851232"/>
    <w:rsid w:val="00861B4D"/>
    <w:rsid w:val="008730C9"/>
    <w:rsid w:val="008813B9"/>
    <w:rsid w:val="0089114E"/>
    <w:rsid w:val="008A2ACC"/>
    <w:rsid w:val="008B07BE"/>
    <w:rsid w:val="008B17D1"/>
    <w:rsid w:val="008B3CAB"/>
    <w:rsid w:val="008C3773"/>
    <w:rsid w:val="008C4B10"/>
    <w:rsid w:val="008C78A4"/>
    <w:rsid w:val="008D03C0"/>
    <w:rsid w:val="008D5EE5"/>
    <w:rsid w:val="008D777E"/>
    <w:rsid w:val="008E11C5"/>
    <w:rsid w:val="008E2ABB"/>
    <w:rsid w:val="00905212"/>
    <w:rsid w:val="00905CC2"/>
    <w:rsid w:val="00906D87"/>
    <w:rsid w:val="009330FB"/>
    <w:rsid w:val="009449E3"/>
    <w:rsid w:val="009511EC"/>
    <w:rsid w:val="00952EB8"/>
    <w:rsid w:val="00955850"/>
    <w:rsid w:val="00960632"/>
    <w:rsid w:val="0096405D"/>
    <w:rsid w:val="009E0474"/>
    <w:rsid w:val="009E04F7"/>
    <w:rsid w:val="009E7694"/>
    <w:rsid w:val="009F07DC"/>
    <w:rsid w:val="00A129B3"/>
    <w:rsid w:val="00A12B9A"/>
    <w:rsid w:val="00A34A38"/>
    <w:rsid w:val="00A371AE"/>
    <w:rsid w:val="00A45FB3"/>
    <w:rsid w:val="00A6232F"/>
    <w:rsid w:val="00A82228"/>
    <w:rsid w:val="00A90C73"/>
    <w:rsid w:val="00A965D0"/>
    <w:rsid w:val="00AA27F3"/>
    <w:rsid w:val="00AA440B"/>
    <w:rsid w:val="00AC06F9"/>
    <w:rsid w:val="00AD5ECD"/>
    <w:rsid w:val="00AD7CAC"/>
    <w:rsid w:val="00AE339E"/>
    <w:rsid w:val="00AF6F54"/>
    <w:rsid w:val="00B13B75"/>
    <w:rsid w:val="00B21999"/>
    <w:rsid w:val="00B266D7"/>
    <w:rsid w:val="00B325D5"/>
    <w:rsid w:val="00B35240"/>
    <w:rsid w:val="00B52988"/>
    <w:rsid w:val="00B6136C"/>
    <w:rsid w:val="00B6298C"/>
    <w:rsid w:val="00B73EE7"/>
    <w:rsid w:val="00B8477A"/>
    <w:rsid w:val="00B94D78"/>
    <w:rsid w:val="00BA1022"/>
    <w:rsid w:val="00BA1481"/>
    <w:rsid w:val="00BA21B3"/>
    <w:rsid w:val="00BB303B"/>
    <w:rsid w:val="00BB387B"/>
    <w:rsid w:val="00BB7BFD"/>
    <w:rsid w:val="00BC230F"/>
    <w:rsid w:val="00BD20AF"/>
    <w:rsid w:val="00BF289D"/>
    <w:rsid w:val="00BF5692"/>
    <w:rsid w:val="00C07D6A"/>
    <w:rsid w:val="00C169B2"/>
    <w:rsid w:val="00C17099"/>
    <w:rsid w:val="00C2161D"/>
    <w:rsid w:val="00C31933"/>
    <w:rsid w:val="00C31AE5"/>
    <w:rsid w:val="00C3420D"/>
    <w:rsid w:val="00C44D2A"/>
    <w:rsid w:val="00C569CC"/>
    <w:rsid w:val="00C644A9"/>
    <w:rsid w:val="00C6730C"/>
    <w:rsid w:val="00C80918"/>
    <w:rsid w:val="00C931B8"/>
    <w:rsid w:val="00CA1552"/>
    <w:rsid w:val="00CF08D4"/>
    <w:rsid w:val="00CF6932"/>
    <w:rsid w:val="00D00C88"/>
    <w:rsid w:val="00D06EA3"/>
    <w:rsid w:val="00D0773E"/>
    <w:rsid w:val="00D10345"/>
    <w:rsid w:val="00D17AD4"/>
    <w:rsid w:val="00D17D29"/>
    <w:rsid w:val="00D210FD"/>
    <w:rsid w:val="00D21647"/>
    <w:rsid w:val="00D216C0"/>
    <w:rsid w:val="00D24CD5"/>
    <w:rsid w:val="00D4381B"/>
    <w:rsid w:val="00D43A16"/>
    <w:rsid w:val="00D43CA9"/>
    <w:rsid w:val="00D443ED"/>
    <w:rsid w:val="00D47029"/>
    <w:rsid w:val="00D47F71"/>
    <w:rsid w:val="00D559F8"/>
    <w:rsid w:val="00D6314A"/>
    <w:rsid w:val="00D65F6A"/>
    <w:rsid w:val="00D6783A"/>
    <w:rsid w:val="00D7574F"/>
    <w:rsid w:val="00D96BA1"/>
    <w:rsid w:val="00DA1555"/>
    <w:rsid w:val="00DA1B06"/>
    <w:rsid w:val="00DA5278"/>
    <w:rsid w:val="00DA7D77"/>
    <w:rsid w:val="00DB0C5C"/>
    <w:rsid w:val="00DB1D64"/>
    <w:rsid w:val="00DB357E"/>
    <w:rsid w:val="00DC2B02"/>
    <w:rsid w:val="00DC6CCE"/>
    <w:rsid w:val="00DD3A46"/>
    <w:rsid w:val="00DD71AE"/>
    <w:rsid w:val="00DE289D"/>
    <w:rsid w:val="00DE3A3C"/>
    <w:rsid w:val="00DE4F65"/>
    <w:rsid w:val="00DF4D90"/>
    <w:rsid w:val="00E018F0"/>
    <w:rsid w:val="00E11DC3"/>
    <w:rsid w:val="00E15A1C"/>
    <w:rsid w:val="00E165DE"/>
    <w:rsid w:val="00E22DC9"/>
    <w:rsid w:val="00E26A24"/>
    <w:rsid w:val="00E27151"/>
    <w:rsid w:val="00E579BF"/>
    <w:rsid w:val="00E62BD9"/>
    <w:rsid w:val="00E67FBF"/>
    <w:rsid w:val="00E70657"/>
    <w:rsid w:val="00E850B2"/>
    <w:rsid w:val="00E9252F"/>
    <w:rsid w:val="00E95FD2"/>
    <w:rsid w:val="00EA4C64"/>
    <w:rsid w:val="00EB0300"/>
    <w:rsid w:val="00EB13C0"/>
    <w:rsid w:val="00EC04EF"/>
    <w:rsid w:val="00ED4354"/>
    <w:rsid w:val="00EF47D2"/>
    <w:rsid w:val="00F040B6"/>
    <w:rsid w:val="00F10F3B"/>
    <w:rsid w:val="00F33978"/>
    <w:rsid w:val="00F46397"/>
    <w:rsid w:val="00F573A5"/>
    <w:rsid w:val="00F61C46"/>
    <w:rsid w:val="00F661FB"/>
    <w:rsid w:val="00F70487"/>
    <w:rsid w:val="00F721EA"/>
    <w:rsid w:val="00F73BF2"/>
    <w:rsid w:val="00F84489"/>
    <w:rsid w:val="00FA5CC4"/>
    <w:rsid w:val="00FB6BC0"/>
    <w:rsid w:val="00FC35E8"/>
    <w:rsid w:val="00FC710C"/>
    <w:rsid w:val="00FC748E"/>
    <w:rsid w:val="00FE2C17"/>
    <w:rsid w:val="00FE6F66"/>
    <w:rsid w:val="00FF7054"/>
    <w:rsid w:val="01B82051"/>
    <w:rsid w:val="021DA769"/>
    <w:rsid w:val="02E0F28B"/>
    <w:rsid w:val="0394D457"/>
    <w:rsid w:val="04850138"/>
    <w:rsid w:val="04E21620"/>
    <w:rsid w:val="05789D6F"/>
    <w:rsid w:val="05BB1840"/>
    <w:rsid w:val="05CDF669"/>
    <w:rsid w:val="061FBD93"/>
    <w:rsid w:val="07164311"/>
    <w:rsid w:val="08465509"/>
    <w:rsid w:val="08D139AC"/>
    <w:rsid w:val="0919EE88"/>
    <w:rsid w:val="092B7AE1"/>
    <w:rsid w:val="094F70CF"/>
    <w:rsid w:val="0958725B"/>
    <w:rsid w:val="09FB63B1"/>
    <w:rsid w:val="0A9425CB"/>
    <w:rsid w:val="0B094B20"/>
    <w:rsid w:val="0BF1A0BB"/>
    <w:rsid w:val="0CAA979C"/>
    <w:rsid w:val="0CC8E152"/>
    <w:rsid w:val="0CCAD990"/>
    <w:rsid w:val="0D6AF04F"/>
    <w:rsid w:val="0E22E1F2"/>
    <w:rsid w:val="0E28B94B"/>
    <w:rsid w:val="0E2ACF78"/>
    <w:rsid w:val="0E357E8A"/>
    <w:rsid w:val="0FBB1436"/>
    <w:rsid w:val="1012AE72"/>
    <w:rsid w:val="10B3EDDD"/>
    <w:rsid w:val="10DEEEE8"/>
    <w:rsid w:val="1118E26C"/>
    <w:rsid w:val="11AE7ED3"/>
    <w:rsid w:val="1247B9E2"/>
    <w:rsid w:val="1363A967"/>
    <w:rsid w:val="141378A9"/>
    <w:rsid w:val="143D3EE6"/>
    <w:rsid w:val="143E1227"/>
    <w:rsid w:val="14490651"/>
    <w:rsid w:val="149A10FC"/>
    <w:rsid w:val="14CD3873"/>
    <w:rsid w:val="14CE1B20"/>
    <w:rsid w:val="15746226"/>
    <w:rsid w:val="175C8A8C"/>
    <w:rsid w:val="17D1B1BE"/>
    <w:rsid w:val="186F6020"/>
    <w:rsid w:val="18BD872B"/>
    <w:rsid w:val="18F85AED"/>
    <w:rsid w:val="19193A98"/>
    <w:rsid w:val="19FBBAE9"/>
    <w:rsid w:val="1A942B4E"/>
    <w:rsid w:val="1AD86803"/>
    <w:rsid w:val="1B43B598"/>
    <w:rsid w:val="1CE1A030"/>
    <w:rsid w:val="1CEB5919"/>
    <w:rsid w:val="1CF7992C"/>
    <w:rsid w:val="1D095ED5"/>
    <w:rsid w:val="1D861F56"/>
    <w:rsid w:val="1DD2C80F"/>
    <w:rsid w:val="1DF72F30"/>
    <w:rsid w:val="1EBC55AD"/>
    <w:rsid w:val="2028D23C"/>
    <w:rsid w:val="20B75E39"/>
    <w:rsid w:val="20EA225B"/>
    <w:rsid w:val="216DA789"/>
    <w:rsid w:val="21E88452"/>
    <w:rsid w:val="22A63932"/>
    <w:rsid w:val="232EAEB4"/>
    <w:rsid w:val="234ECD2E"/>
    <w:rsid w:val="2358A884"/>
    <w:rsid w:val="23F01301"/>
    <w:rsid w:val="245511DA"/>
    <w:rsid w:val="24EAE594"/>
    <w:rsid w:val="25786A7C"/>
    <w:rsid w:val="25816A6D"/>
    <w:rsid w:val="25D4750D"/>
    <w:rsid w:val="25DDD9F4"/>
    <w:rsid w:val="262E67DD"/>
    <w:rsid w:val="27242B42"/>
    <w:rsid w:val="27BA67CC"/>
    <w:rsid w:val="27D218F2"/>
    <w:rsid w:val="29159CBC"/>
    <w:rsid w:val="297F0FA8"/>
    <w:rsid w:val="29A707A4"/>
    <w:rsid w:val="2A104453"/>
    <w:rsid w:val="2A5B675D"/>
    <w:rsid w:val="2ACF7CF4"/>
    <w:rsid w:val="2B259365"/>
    <w:rsid w:val="2B520372"/>
    <w:rsid w:val="2C04BFF2"/>
    <w:rsid w:val="2C7A3530"/>
    <w:rsid w:val="2C818A43"/>
    <w:rsid w:val="2CF37EB4"/>
    <w:rsid w:val="2DB489D5"/>
    <w:rsid w:val="2DCC7BF5"/>
    <w:rsid w:val="2E38AF56"/>
    <w:rsid w:val="2E7B2AE9"/>
    <w:rsid w:val="2ECD5598"/>
    <w:rsid w:val="2EDCAECC"/>
    <w:rsid w:val="2F7C3320"/>
    <w:rsid w:val="2FB8EFDF"/>
    <w:rsid w:val="2FC579B1"/>
    <w:rsid w:val="2FFB62D7"/>
    <w:rsid w:val="3071832E"/>
    <w:rsid w:val="3119909C"/>
    <w:rsid w:val="313134D7"/>
    <w:rsid w:val="3164DDFB"/>
    <w:rsid w:val="31882C09"/>
    <w:rsid w:val="320266A4"/>
    <w:rsid w:val="331ED73A"/>
    <w:rsid w:val="33D37309"/>
    <w:rsid w:val="33EA2968"/>
    <w:rsid w:val="343EB186"/>
    <w:rsid w:val="34910CA0"/>
    <w:rsid w:val="34B63994"/>
    <w:rsid w:val="35A9F4B2"/>
    <w:rsid w:val="35DE6BEC"/>
    <w:rsid w:val="35F4EF45"/>
    <w:rsid w:val="36E2F739"/>
    <w:rsid w:val="371CC6F4"/>
    <w:rsid w:val="3861FFED"/>
    <w:rsid w:val="38A6F47F"/>
    <w:rsid w:val="399FBDA5"/>
    <w:rsid w:val="3A7D65D5"/>
    <w:rsid w:val="3A80CDC0"/>
    <w:rsid w:val="3AC86068"/>
    <w:rsid w:val="3B264A14"/>
    <w:rsid w:val="3BEE470C"/>
    <w:rsid w:val="3BFBEF4B"/>
    <w:rsid w:val="3C2D6A21"/>
    <w:rsid w:val="3CEACF40"/>
    <w:rsid w:val="3DA57946"/>
    <w:rsid w:val="3DE3A269"/>
    <w:rsid w:val="3E0C56FD"/>
    <w:rsid w:val="3F26EF9F"/>
    <w:rsid w:val="3F62DA58"/>
    <w:rsid w:val="4010E914"/>
    <w:rsid w:val="40382AF6"/>
    <w:rsid w:val="40652547"/>
    <w:rsid w:val="406FA283"/>
    <w:rsid w:val="40A65E22"/>
    <w:rsid w:val="40C96135"/>
    <w:rsid w:val="40CF606E"/>
    <w:rsid w:val="41CE518F"/>
    <w:rsid w:val="41EE97E1"/>
    <w:rsid w:val="42D3724D"/>
    <w:rsid w:val="42DC3079"/>
    <w:rsid w:val="42FD3C9E"/>
    <w:rsid w:val="4341E22F"/>
    <w:rsid w:val="436A21F0"/>
    <w:rsid w:val="43F0E35B"/>
    <w:rsid w:val="44651F11"/>
    <w:rsid w:val="449AB7EC"/>
    <w:rsid w:val="44F5E125"/>
    <w:rsid w:val="4589A934"/>
    <w:rsid w:val="4680C4BB"/>
    <w:rsid w:val="46C39BE6"/>
    <w:rsid w:val="470CF486"/>
    <w:rsid w:val="4751BDA6"/>
    <w:rsid w:val="47B64E55"/>
    <w:rsid w:val="47F53B07"/>
    <w:rsid w:val="487FA659"/>
    <w:rsid w:val="49268B14"/>
    <w:rsid w:val="49A895DB"/>
    <w:rsid w:val="49EFBEB2"/>
    <w:rsid w:val="4A309F26"/>
    <w:rsid w:val="4A5D1A57"/>
    <w:rsid w:val="4AF25B02"/>
    <w:rsid w:val="4B0061F8"/>
    <w:rsid w:val="4BB2DDBA"/>
    <w:rsid w:val="4C7A5493"/>
    <w:rsid w:val="4D2C1587"/>
    <w:rsid w:val="4D5BEB28"/>
    <w:rsid w:val="4DB047A9"/>
    <w:rsid w:val="4ED03617"/>
    <w:rsid w:val="4FCC4B37"/>
    <w:rsid w:val="504594BB"/>
    <w:rsid w:val="50A24730"/>
    <w:rsid w:val="50F1904C"/>
    <w:rsid w:val="51162F04"/>
    <w:rsid w:val="51B3A7F0"/>
    <w:rsid w:val="521F6B9F"/>
    <w:rsid w:val="522C235B"/>
    <w:rsid w:val="52B70B7A"/>
    <w:rsid w:val="52C5B2A5"/>
    <w:rsid w:val="5313C426"/>
    <w:rsid w:val="5337A716"/>
    <w:rsid w:val="5369A8C9"/>
    <w:rsid w:val="54133237"/>
    <w:rsid w:val="54950C4D"/>
    <w:rsid w:val="549F8989"/>
    <w:rsid w:val="5505792A"/>
    <w:rsid w:val="5515067B"/>
    <w:rsid w:val="554DD4B0"/>
    <w:rsid w:val="58337EE0"/>
    <w:rsid w:val="58B2F316"/>
    <w:rsid w:val="58DF5B46"/>
    <w:rsid w:val="59D8EA4D"/>
    <w:rsid w:val="5AAB0541"/>
    <w:rsid w:val="5AEE8DAE"/>
    <w:rsid w:val="5B0E0CC7"/>
    <w:rsid w:val="5B43C662"/>
    <w:rsid w:val="5BB415F4"/>
    <w:rsid w:val="5C0AB783"/>
    <w:rsid w:val="5D2C9D80"/>
    <w:rsid w:val="5E645989"/>
    <w:rsid w:val="5E9DB5EC"/>
    <w:rsid w:val="5EAC5B70"/>
    <w:rsid w:val="5F2FDD6C"/>
    <w:rsid w:val="5FA01E63"/>
    <w:rsid w:val="5FFAA647"/>
    <w:rsid w:val="60A2B3B5"/>
    <w:rsid w:val="6129522C"/>
    <w:rsid w:val="6214DA6A"/>
    <w:rsid w:val="623E8416"/>
    <w:rsid w:val="626D152F"/>
    <w:rsid w:val="62C69D5C"/>
    <w:rsid w:val="62CDA618"/>
    <w:rsid w:val="62FB9090"/>
    <w:rsid w:val="631285B9"/>
    <w:rsid w:val="632A5983"/>
    <w:rsid w:val="638E45DE"/>
    <w:rsid w:val="63B73B4E"/>
    <w:rsid w:val="6460F2EE"/>
    <w:rsid w:val="64B4EF0D"/>
    <w:rsid w:val="655CFC7B"/>
    <w:rsid w:val="66EE4498"/>
    <w:rsid w:val="679FD05D"/>
    <w:rsid w:val="68144C14"/>
    <w:rsid w:val="6861B701"/>
    <w:rsid w:val="68949D3D"/>
    <w:rsid w:val="68E5942B"/>
    <w:rsid w:val="6914E696"/>
    <w:rsid w:val="694FEBC3"/>
    <w:rsid w:val="69D2DAC2"/>
    <w:rsid w:val="6B2698D4"/>
    <w:rsid w:val="6BDDB4C0"/>
    <w:rsid w:val="6C73F259"/>
    <w:rsid w:val="6D2E9C5F"/>
    <w:rsid w:val="6E5BD153"/>
    <w:rsid w:val="6E7BD1A6"/>
    <w:rsid w:val="6E978DC6"/>
    <w:rsid w:val="6EB33FD1"/>
    <w:rsid w:val="70386A3C"/>
    <w:rsid w:val="70663D21"/>
    <w:rsid w:val="72020D82"/>
    <w:rsid w:val="72224C1E"/>
    <w:rsid w:val="72DDCF64"/>
    <w:rsid w:val="7325B651"/>
    <w:rsid w:val="73D74FE4"/>
    <w:rsid w:val="7465DBE1"/>
    <w:rsid w:val="757181A6"/>
    <w:rsid w:val="76D57EA5"/>
    <w:rsid w:val="770EF0A6"/>
    <w:rsid w:val="77F19F90"/>
    <w:rsid w:val="78AAC107"/>
    <w:rsid w:val="78CC08C0"/>
    <w:rsid w:val="798A10FF"/>
    <w:rsid w:val="79C0F938"/>
    <w:rsid w:val="7A806A06"/>
    <w:rsid w:val="7AD51D65"/>
    <w:rsid w:val="7AE7B9FD"/>
    <w:rsid w:val="7C03A982"/>
    <w:rsid w:val="7C14EEF1"/>
    <w:rsid w:val="7C5EF289"/>
    <w:rsid w:val="7C70EDC6"/>
    <w:rsid w:val="7C860E11"/>
    <w:rsid w:val="7CC4E9E5"/>
    <w:rsid w:val="7CD624BC"/>
    <w:rsid w:val="7DC0F302"/>
    <w:rsid w:val="7F6771CB"/>
    <w:rsid w:val="7F9639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4DE18"/>
  <w15:chartTrackingRefBased/>
  <w15:docId w15:val="{9BDE5CFD-F343-427D-9DA8-8F9B26505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044"/>
    <w:pPr>
      <w:spacing w:after="0" w:line="240" w:lineRule="auto"/>
    </w:pPr>
    <w:rPr>
      <w:rFonts w:ascii="Calibri" w:hAnsi="Calibri" w:cs="Calibri"/>
    </w:rPr>
  </w:style>
  <w:style w:type="paragraph" w:styleId="Heading1">
    <w:name w:val="heading 1"/>
    <w:basedOn w:val="Normal"/>
    <w:next w:val="Normal"/>
    <w:link w:val="Heading1Char"/>
    <w:uiPriority w:val="9"/>
    <w:qFormat/>
    <w:rsid w:val="0076404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autoRedefine/>
    <w:qFormat/>
    <w:rsid w:val="002D51E0"/>
  </w:style>
  <w:style w:type="paragraph" w:customStyle="1" w:styleId="Defaultpagetitle">
    <w:name w:val="Default page title"/>
    <w:basedOn w:val="Default"/>
    <w:autoRedefine/>
    <w:qFormat/>
    <w:rsid w:val="002D51E0"/>
    <w:pPr>
      <w:jc w:val="center"/>
    </w:pPr>
    <w:rPr>
      <w:b/>
      <w:sz w:val="28"/>
    </w:rPr>
  </w:style>
  <w:style w:type="character" w:customStyle="1" w:styleId="Heading1Char">
    <w:name w:val="Heading 1 Char"/>
    <w:basedOn w:val="DefaultParagraphFont"/>
    <w:link w:val="Heading1"/>
    <w:uiPriority w:val="9"/>
    <w:rsid w:val="0076404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64044"/>
    <w:rPr>
      <w:color w:val="0563C1"/>
      <w:u w:val="single"/>
    </w:rPr>
  </w:style>
  <w:style w:type="paragraph" w:styleId="BalloonText">
    <w:name w:val="Balloon Text"/>
    <w:basedOn w:val="Normal"/>
    <w:link w:val="BalloonTextChar"/>
    <w:uiPriority w:val="99"/>
    <w:semiHidden/>
    <w:unhideWhenUsed/>
    <w:rsid w:val="00391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9EA"/>
    <w:rPr>
      <w:rFonts w:ascii="Segoe UI" w:hAnsi="Segoe UI" w:cs="Segoe UI"/>
      <w:sz w:val="18"/>
      <w:szCs w:val="18"/>
    </w:rPr>
  </w:style>
  <w:style w:type="paragraph" w:styleId="ListParagraph">
    <w:name w:val="List Paragraph"/>
    <w:basedOn w:val="Normal"/>
    <w:uiPriority w:val="34"/>
    <w:qFormat/>
    <w:rsid w:val="00EC04EF"/>
    <w:pPr>
      <w:ind w:left="720"/>
      <w:contextualSpacing/>
    </w:pPr>
  </w:style>
  <w:style w:type="character" w:styleId="UnresolvedMention">
    <w:name w:val="Unresolved Mention"/>
    <w:basedOn w:val="DefaultParagraphFont"/>
    <w:uiPriority w:val="99"/>
    <w:semiHidden/>
    <w:unhideWhenUsed/>
    <w:rsid w:val="00157AB8"/>
    <w:rPr>
      <w:color w:val="605E5C"/>
      <w:shd w:val="clear" w:color="auto" w:fill="E1DFDD"/>
    </w:rPr>
  </w:style>
  <w:style w:type="character" w:styleId="CommentReference">
    <w:name w:val="annotation reference"/>
    <w:basedOn w:val="DefaultParagraphFont"/>
    <w:uiPriority w:val="99"/>
    <w:semiHidden/>
    <w:unhideWhenUsed/>
    <w:rsid w:val="000A0752"/>
    <w:rPr>
      <w:sz w:val="16"/>
      <w:szCs w:val="16"/>
    </w:rPr>
  </w:style>
  <w:style w:type="paragraph" w:styleId="CommentText">
    <w:name w:val="annotation text"/>
    <w:basedOn w:val="Normal"/>
    <w:link w:val="CommentTextChar"/>
    <w:uiPriority w:val="99"/>
    <w:unhideWhenUsed/>
    <w:rsid w:val="000A0752"/>
    <w:rPr>
      <w:sz w:val="20"/>
      <w:szCs w:val="20"/>
    </w:rPr>
  </w:style>
  <w:style w:type="character" w:customStyle="1" w:styleId="CommentTextChar">
    <w:name w:val="Comment Text Char"/>
    <w:basedOn w:val="DefaultParagraphFont"/>
    <w:link w:val="CommentText"/>
    <w:uiPriority w:val="99"/>
    <w:rsid w:val="000A075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A0752"/>
    <w:rPr>
      <w:b/>
      <w:bCs/>
    </w:rPr>
  </w:style>
  <w:style w:type="character" w:customStyle="1" w:styleId="CommentSubjectChar">
    <w:name w:val="Comment Subject Char"/>
    <w:basedOn w:val="CommentTextChar"/>
    <w:link w:val="CommentSubject"/>
    <w:uiPriority w:val="99"/>
    <w:semiHidden/>
    <w:rsid w:val="000A0752"/>
    <w:rPr>
      <w:rFonts w:ascii="Calibri" w:hAnsi="Calibri" w:cs="Calibri"/>
      <w:b/>
      <w:bCs/>
      <w:sz w:val="20"/>
      <w:szCs w:val="20"/>
    </w:rPr>
  </w:style>
  <w:style w:type="paragraph" w:styleId="Revision">
    <w:name w:val="Revision"/>
    <w:hidden/>
    <w:uiPriority w:val="99"/>
    <w:semiHidden/>
    <w:rsid w:val="00BC230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30368">
      <w:bodyDiv w:val="1"/>
      <w:marLeft w:val="0"/>
      <w:marRight w:val="0"/>
      <w:marTop w:val="0"/>
      <w:marBottom w:val="0"/>
      <w:divBdr>
        <w:top w:val="none" w:sz="0" w:space="0" w:color="auto"/>
        <w:left w:val="none" w:sz="0" w:space="0" w:color="auto"/>
        <w:bottom w:val="none" w:sz="0" w:space="0" w:color="auto"/>
        <w:right w:val="none" w:sz="0" w:space="0" w:color="auto"/>
      </w:divBdr>
    </w:div>
    <w:div w:id="195582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23e452-21b8-422d-b3ba-252cdd7fe119">
      <Terms xmlns="http://schemas.microsoft.com/office/infopath/2007/PartnerControls"/>
    </lcf76f155ced4ddcb4097134ff3c332f>
    <TaxCatchAll xmlns="764977a3-7316-499f-8db5-c889d1e957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DFFCD9739C2A45B2667C39EE6451C8" ma:contentTypeVersion="16" ma:contentTypeDescription="Create a new document." ma:contentTypeScope="" ma:versionID="7ea816728a4602bac900fa311fa98538">
  <xsd:schema xmlns:xsd="http://www.w3.org/2001/XMLSchema" xmlns:xs="http://www.w3.org/2001/XMLSchema" xmlns:p="http://schemas.microsoft.com/office/2006/metadata/properties" xmlns:ns2="8f23e452-21b8-422d-b3ba-252cdd7fe119" xmlns:ns3="60dd31df-cef7-4bea-9713-d2c7a61bd9e6" xmlns:ns4="764977a3-7316-499f-8db5-c889d1e95734" targetNamespace="http://schemas.microsoft.com/office/2006/metadata/properties" ma:root="true" ma:fieldsID="477e12865cac55fa875a29f1ed7665ae" ns2:_="" ns3:_="" ns4:_="">
    <xsd:import namespace="8f23e452-21b8-422d-b3ba-252cdd7fe119"/>
    <xsd:import namespace="60dd31df-cef7-4bea-9713-d2c7a61bd9e6"/>
    <xsd:import namespace="764977a3-7316-499f-8db5-c889d1e957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3e452-21b8-422d-b3ba-252cdd7fe11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bca4fbc-e066-4c74-89d4-2048b13e2f2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dd31df-cef7-4bea-9713-d2c7a61bd9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4977a3-7316-499f-8db5-c889d1e9573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71325fd-9017-4d2f-8574-7834211763b2}" ma:internalName="TaxCatchAll" ma:showField="CatchAllData" ma:web="764977a3-7316-499f-8db5-c889d1e957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79CBF5-5912-4F4F-9903-2B089FA19F61}">
  <ds:schemaRefs>
    <ds:schemaRef ds:uri="http://schemas.microsoft.com/sharepoint/v3/contenttype/forms"/>
  </ds:schemaRefs>
</ds:datastoreItem>
</file>

<file path=customXml/itemProps2.xml><?xml version="1.0" encoding="utf-8"?>
<ds:datastoreItem xmlns:ds="http://schemas.openxmlformats.org/officeDocument/2006/customXml" ds:itemID="{E2F04301-68D1-4F27-AF4A-F8CE94DF3924}">
  <ds:schemaRefs>
    <ds:schemaRef ds:uri="http://schemas.microsoft.com/office/2006/metadata/properties"/>
    <ds:schemaRef ds:uri="http://schemas.microsoft.com/office/infopath/2007/PartnerControls"/>
    <ds:schemaRef ds:uri="8f23e452-21b8-422d-b3ba-252cdd7fe119"/>
    <ds:schemaRef ds:uri="764977a3-7316-499f-8db5-c889d1e95734"/>
  </ds:schemaRefs>
</ds:datastoreItem>
</file>

<file path=customXml/itemProps3.xml><?xml version="1.0" encoding="utf-8"?>
<ds:datastoreItem xmlns:ds="http://schemas.openxmlformats.org/officeDocument/2006/customXml" ds:itemID="{849B8894-6867-48D4-8ACD-A93846156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3e452-21b8-422d-b3ba-252cdd7fe119"/>
    <ds:schemaRef ds:uri="60dd31df-cef7-4bea-9713-d2c7a61bd9e6"/>
    <ds:schemaRef ds:uri="764977a3-7316-499f-8db5-c889d1e95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1178</Words>
  <Characters>6717</Characters>
  <Application>Microsoft Office Word</Application>
  <DocSecurity>0</DocSecurity>
  <Lines>55</Lines>
  <Paragraphs>15</Paragraphs>
  <ScaleCrop>false</ScaleCrop>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Anaaf Bhatti</dc:creator>
  <cp:keywords/>
  <dc:description/>
  <cp:lastModifiedBy>Dianne Barham</cp:lastModifiedBy>
  <cp:revision>6</cp:revision>
  <dcterms:created xsi:type="dcterms:W3CDTF">2023-04-18T09:02:00Z</dcterms:created>
  <dcterms:modified xsi:type="dcterms:W3CDTF">2023-04-21T08:15:00Z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0x01010006F07E4BB4655F41B8AD90622C2DD63D</vt:lpwstr>
  </property>
  <property fmtid="{D5CDD505-2E9C-101B-9397-08002B2CF9AE}" pid="3" name="MediaServiceImageTags">
    <vt:lpwstr/>
  </property>
</Properties>
</file>